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92" w:rsidRPr="00D14033" w:rsidRDefault="00612E92" w:rsidP="00612E92">
      <w:pPr>
        <w:spacing w:line="276" w:lineRule="auto"/>
        <w:jc w:val="center"/>
        <w:rPr>
          <w:b/>
          <w:sz w:val="22"/>
          <w:szCs w:val="22"/>
        </w:rPr>
      </w:pPr>
      <w:r w:rsidRPr="00D14033">
        <w:rPr>
          <w:b/>
          <w:sz w:val="22"/>
          <w:szCs w:val="22"/>
        </w:rPr>
        <w:t xml:space="preserve">Паспорт сферы культуры муниципального образования Мамско-Чуйского </w:t>
      </w:r>
      <w:r>
        <w:rPr>
          <w:b/>
          <w:sz w:val="22"/>
          <w:szCs w:val="22"/>
        </w:rPr>
        <w:t>района Иркутской области на 2019</w:t>
      </w:r>
      <w:r w:rsidRPr="00D14033">
        <w:rPr>
          <w:b/>
          <w:sz w:val="22"/>
          <w:szCs w:val="22"/>
        </w:rPr>
        <w:t xml:space="preserve"> г.</w:t>
      </w:r>
    </w:p>
    <w:p w:rsidR="00612E92" w:rsidRPr="00D14033" w:rsidRDefault="00612E92" w:rsidP="00612E92">
      <w:pPr>
        <w:ind w:firstLine="706"/>
        <w:jc w:val="both"/>
        <w:rPr>
          <w:b/>
          <w:sz w:val="22"/>
          <w:szCs w:val="22"/>
        </w:rPr>
      </w:pPr>
    </w:p>
    <w:p w:rsidR="00612E92" w:rsidRPr="00D14033" w:rsidRDefault="00612E92" w:rsidP="00593778">
      <w:pPr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Мэр Мамско-Чуйского района – </w:t>
      </w:r>
      <w:r w:rsidR="00583163">
        <w:rPr>
          <w:sz w:val="22"/>
          <w:szCs w:val="22"/>
        </w:rPr>
        <w:t xml:space="preserve">Сергей Александр </w:t>
      </w:r>
      <w:proofErr w:type="spellStart"/>
      <w:r w:rsidR="00583163">
        <w:rPr>
          <w:sz w:val="22"/>
          <w:szCs w:val="22"/>
        </w:rPr>
        <w:t>Брониславович</w:t>
      </w:r>
      <w:proofErr w:type="spellEnd"/>
      <w:r w:rsidR="00583163">
        <w:rPr>
          <w:sz w:val="22"/>
          <w:szCs w:val="22"/>
        </w:rPr>
        <w:t>.</w:t>
      </w:r>
    </w:p>
    <w:p w:rsidR="00583163" w:rsidRDefault="002E192B" w:rsidP="00593778">
      <w:pPr>
        <w:jc w:val="both"/>
        <w:rPr>
          <w:sz w:val="22"/>
          <w:szCs w:val="22"/>
        </w:rPr>
      </w:pPr>
      <w:r>
        <w:rPr>
          <w:sz w:val="22"/>
          <w:szCs w:val="22"/>
        </w:rPr>
        <w:t>Население района: всего 3787</w:t>
      </w:r>
      <w:r w:rsidR="00583163">
        <w:rPr>
          <w:sz w:val="22"/>
          <w:szCs w:val="22"/>
        </w:rPr>
        <w:t xml:space="preserve"> — </w:t>
      </w:r>
      <w:r w:rsidR="00612E92" w:rsidRPr="00D14033">
        <w:rPr>
          <w:sz w:val="22"/>
          <w:szCs w:val="22"/>
        </w:rPr>
        <w:t xml:space="preserve"> человек,</w:t>
      </w:r>
    </w:p>
    <w:p w:rsidR="00583163" w:rsidRDefault="00612E92" w:rsidP="00593778">
      <w:pPr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 из них: проживающих в</w:t>
      </w:r>
      <w:r w:rsidR="002E192B">
        <w:rPr>
          <w:sz w:val="22"/>
          <w:szCs w:val="22"/>
        </w:rPr>
        <w:t xml:space="preserve"> районном центре п. Мама 2950</w:t>
      </w:r>
      <w:r w:rsidR="00583163">
        <w:rPr>
          <w:sz w:val="22"/>
          <w:szCs w:val="22"/>
        </w:rPr>
        <w:t xml:space="preserve"> – </w:t>
      </w:r>
      <w:r w:rsidRPr="00D14033">
        <w:rPr>
          <w:sz w:val="22"/>
          <w:szCs w:val="22"/>
        </w:rPr>
        <w:t xml:space="preserve"> человека;</w:t>
      </w:r>
    </w:p>
    <w:p w:rsidR="00583163" w:rsidRDefault="002E192B" w:rsidP="00593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детей в возрасте от 0 до 18 лет 966</w:t>
      </w:r>
      <w:r w:rsidR="00612E92" w:rsidRPr="00D14033">
        <w:rPr>
          <w:sz w:val="22"/>
          <w:szCs w:val="22"/>
        </w:rPr>
        <w:t xml:space="preserve"> –</w:t>
      </w:r>
      <w:r w:rsidR="00583163">
        <w:rPr>
          <w:sz w:val="22"/>
          <w:szCs w:val="22"/>
        </w:rPr>
        <w:t xml:space="preserve"> </w:t>
      </w:r>
      <w:r w:rsidR="00612E92" w:rsidRPr="00D14033">
        <w:rPr>
          <w:sz w:val="22"/>
          <w:szCs w:val="22"/>
        </w:rPr>
        <w:t xml:space="preserve"> человек</w:t>
      </w:r>
      <w:r w:rsidR="00612E92">
        <w:rPr>
          <w:sz w:val="22"/>
          <w:szCs w:val="22"/>
        </w:rPr>
        <w:t xml:space="preserve">, </w:t>
      </w:r>
    </w:p>
    <w:p w:rsidR="00583163" w:rsidRDefault="00612E92" w:rsidP="00593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них </w:t>
      </w:r>
      <w:proofErr w:type="gramStart"/>
      <w:r w:rsidRPr="00D14033">
        <w:rPr>
          <w:sz w:val="22"/>
          <w:szCs w:val="22"/>
        </w:rPr>
        <w:t xml:space="preserve">школьников  </w:t>
      </w:r>
      <w:r w:rsidR="00583163">
        <w:rPr>
          <w:sz w:val="22"/>
          <w:szCs w:val="22"/>
        </w:rPr>
        <w:t>в</w:t>
      </w:r>
      <w:proofErr w:type="gramEnd"/>
      <w:r w:rsidR="00583163">
        <w:rPr>
          <w:sz w:val="22"/>
          <w:szCs w:val="22"/>
        </w:rPr>
        <w:t xml:space="preserve">  возрасте от 6 до 18 лет</w:t>
      </w:r>
      <w:r w:rsidR="002E192B">
        <w:rPr>
          <w:sz w:val="22"/>
          <w:szCs w:val="22"/>
        </w:rPr>
        <w:t xml:space="preserve"> 507 </w:t>
      </w:r>
      <w:r w:rsidR="00583163">
        <w:rPr>
          <w:sz w:val="22"/>
          <w:szCs w:val="22"/>
        </w:rPr>
        <w:t xml:space="preserve"> -  </w:t>
      </w:r>
      <w:r w:rsidRPr="00D14033">
        <w:rPr>
          <w:sz w:val="22"/>
          <w:szCs w:val="22"/>
        </w:rPr>
        <w:t xml:space="preserve"> человек, </w:t>
      </w:r>
      <w:r w:rsidR="002E192B">
        <w:rPr>
          <w:sz w:val="22"/>
          <w:szCs w:val="22"/>
        </w:rPr>
        <w:t>( в п. Мама 438)</w:t>
      </w:r>
    </w:p>
    <w:p w:rsidR="00583163" w:rsidRDefault="00612E92" w:rsidP="00593778">
      <w:pPr>
        <w:jc w:val="both"/>
        <w:rPr>
          <w:sz w:val="22"/>
          <w:szCs w:val="22"/>
        </w:rPr>
      </w:pPr>
      <w:r w:rsidRPr="00D14033">
        <w:rPr>
          <w:sz w:val="22"/>
          <w:szCs w:val="22"/>
        </w:rPr>
        <w:t>граж</w:t>
      </w:r>
      <w:r>
        <w:rPr>
          <w:sz w:val="22"/>
          <w:szCs w:val="22"/>
        </w:rPr>
        <w:t>дан пенсионного во</w:t>
      </w:r>
      <w:r w:rsidR="00583163">
        <w:rPr>
          <w:sz w:val="22"/>
          <w:szCs w:val="22"/>
        </w:rPr>
        <w:t>зраста</w:t>
      </w:r>
      <w:r w:rsidR="002E192B">
        <w:rPr>
          <w:sz w:val="22"/>
          <w:szCs w:val="22"/>
        </w:rPr>
        <w:t xml:space="preserve"> 1816</w:t>
      </w:r>
      <w:r w:rsidR="00583163">
        <w:rPr>
          <w:sz w:val="22"/>
          <w:szCs w:val="22"/>
        </w:rPr>
        <w:t xml:space="preserve">– </w:t>
      </w:r>
      <w:r w:rsidRPr="00D14033">
        <w:rPr>
          <w:sz w:val="22"/>
          <w:szCs w:val="22"/>
        </w:rPr>
        <w:t xml:space="preserve"> человек. </w:t>
      </w:r>
    </w:p>
    <w:p w:rsidR="00612E92" w:rsidRPr="00D14033" w:rsidRDefault="00612E92" w:rsidP="00593778">
      <w:pPr>
        <w:jc w:val="both"/>
        <w:rPr>
          <w:sz w:val="22"/>
          <w:szCs w:val="22"/>
        </w:rPr>
      </w:pPr>
      <w:r w:rsidRPr="00D14033">
        <w:rPr>
          <w:sz w:val="22"/>
          <w:szCs w:val="22"/>
        </w:rPr>
        <w:t>Работающего населения на территор</w:t>
      </w:r>
      <w:r w:rsidR="00583163">
        <w:rPr>
          <w:sz w:val="22"/>
          <w:szCs w:val="22"/>
        </w:rPr>
        <w:t xml:space="preserve">ии района зарегистрировано </w:t>
      </w:r>
      <w:proofErr w:type="gramStart"/>
      <w:r w:rsidR="002E192B">
        <w:rPr>
          <w:sz w:val="22"/>
          <w:szCs w:val="22"/>
        </w:rPr>
        <w:t xml:space="preserve">1683 </w:t>
      </w:r>
      <w:r w:rsidRPr="00D14033">
        <w:rPr>
          <w:sz w:val="22"/>
          <w:szCs w:val="22"/>
        </w:rPr>
        <w:t xml:space="preserve"> человек</w:t>
      </w:r>
      <w:r w:rsidR="002E192B">
        <w:rPr>
          <w:sz w:val="22"/>
          <w:szCs w:val="22"/>
        </w:rPr>
        <w:t>а</w:t>
      </w:r>
      <w:proofErr w:type="gramEnd"/>
      <w:r w:rsidRPr="00D14033">
        <w:rPr>
          <w:sz w:val="22"/>
          <w:szCs w:val="22"/>
        </w:rPr>
        <w:t xml:space="preserve">. </w:t>
      </w:r>
    </w:p>
    <w:p w:rsidR="00612E92" w:rsidRPr="00D14033" w:rsidRDefault="00612E92" w:rsidP="00593778">
      <w:pPr>
        <w:jc w:val="both"/>
        <w:rPr>
          <w:sz w:val="22"/>
          <w:szCs w:val="22"/>
        </w:rPr>
      </w:pPr>
      <w:r w:rsidRPr="00D14033">
        <w:rPr>
          <w:sz w:val="22"/>
          <w:szCs w:val="22"/>
        </w:rPr>
        <w:t xml:space="preserve">Градообразующего предприятия нет: район дотационный. </w:t>
      </w:r>
    </w:p>
    <w:p w:rsidR="00612E92" w:rsidRPr="00D14033" w:rsidRDefault="00612E92" w:rsidP="00593778">
      <w:pPr>
        <w:jc w:val="both"/>
        <w:rPr>
          <w:sz w:val="22"/>
          <w:szCs w:val="22"/>
        </w:rPr>
      </w:pPr>
      <w:r w:rsidRPr="00D14033">
        <w:rPr>
          <w:sz w:val="22"/>
          <w:szCs w:val="22"/>
        </w:rPr>
        <w:t>Промышленное производство представлено в районе золотодобывающим предприятием ООО "</w:t>
      </w:r>
      <w:proofErr w:type="spellStart"/>
      <w:r w:rsidRPr="00D14033">
        <w:rPr>
          <w:sz w:val="22"/>
          <w:szCs w:val="22"/>
        </w:rPr>
        <w:t>Мамская</w:t>
      </w:r>
      <w:proofErr w:type="spellEnd"/>
      <w:r w:rsidRPr="00D14033">
        <w:rPr>
          <w:sz w:val="22"/>
          <w:szCs w:val="22"/>
        </w:rPr>
        <w:t xml:space="preserve"> горнорудная компания". Показатели по добыче золота имеют скачкообразный характер. </w:t>
      </w:r>
    </w:p>
    <w:p w:rsidR="00612E92" w:rsidRPr="00D14033" w:rsidRDefault="00612E92" w:rsidP="00593778">
      <w:pPr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муниципального образования</w:t>
      </w:r>
      <w:r w:rsidRPr="00D14033">
        <w:rPr>
          <w:sz w:val="22"/>
          <w:szCs w:val="22"/>
        </w:rPr>
        <w:t xml:space="preserve"> Мамско-Чуйского находятся:</w:t>
      </w:r>
    </w:p>
    <w:p w:rsidR="002E192B" w:rsidRDefault="002E192B" w:rsidP="00593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49 </w:t>
      </w:r>
      <w:r w:rsidR="00612E92" w:rsidRPr="006400A5">
        <w:rPr>
          <w:sz w:val="22"/>
          <w:szCs w:val="22"/>
        </w:rPr>
        <w:t>индивидуальных предпринимателей;</w:t>
      </w:r>
    </w:p>
    <w:p w:rsidR="002E192B" w:rsidRDefault="002E192B" w:rsidP="00593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16 </w:t>
      </w:r>
      <w:r w:rsidR="00612E92" w:rsidRPr="006400A5">
        <w:rPr>
          <w:sz w:val="22"/>
          <w:szCs w:val="22"/>
        </w:rPr>
        <w:t>малых предприятий (средних нет);</w:t>
      </w:r>
    </w:p>
    <w:p w:rsidR="002E192B" w:rsidRDefault="002E192B" w:rsidP="00593778">
      <w:pPr>
        <w:jc w:val="both"/>
        <w:rPr>
          <w:sz w:val="22"/>
          <w:szCs w:val="22"/>
        </w:rPr>
      </w:pPr>
      <w:r>
        <w:rPr>
          <w:sz w:val="22"/>
          <w:szCs w:val="22"/>
        </w:rPr>
        <w:t>-   12</w:t>
      </w:r>
      <w:r w:rsidR="00612E92" w:rsidRPr="006400A5">
        <w:rPr>
          <w:sz w:val="22"/>
          <w:szCs w:val="22"/>
        </w:rPr>
        <w:t>учреждений образования;</w:t>
      </w:r>
    </w:p>
    <w:p w:rsidR="002E192B" w:rsidRDefault="002E192B" w:rsidP="00593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4 </w:t>
      </w:r>
      <w:r w:rsidR="00612E92" w:rsidRPr="006400A5">
        <w:rPr>
          <w:sz w:val="22"/>
          <w:szCs w:val="22"/>
        </w:rPr>
        <w:t>учреждения здравоохранения;</w:t>
      </w:r>
    </w:p>
    <w:p w:rsidR="002E192B" w:rsidRDefault="002E192B" w:rsidP="005937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10 </w:t>
      </w:r>
      <w:r w:rsidR="00612E92" w:rsidRPr="006400A5">
        <w:rPr>
          <w:sz w:val="22"/>
          <w:szCs w:val="22"/>
        </w:rPr>
        <w:t>учреждений коммунальных и социальных услуг;</w:t>
      </w:r>
    </w:p>
    <w:p w:rsidR="00612E92" w:rsidRPr="006400A5" w:rsidRDefault="002E192B" w:rsidP="00593778">
      <w:pPr>
        <w:jc w:val="both"/>
        <w:rPr>
          <w:sz w:val="22"/>
          <w:szCs w:val="22"/>
        </w:rPr>
      </w:pPr>
      <w:r>
        <w:rPr>
          <w:sz w:val="22"/>
          <w:szCs w:val="22"/>
        </w:rPr>
        <w:t>-   21</w:t>
      </w:r>
      <w:r w:rsidR="00612E92" w:rsidRPr="006400A5">
        <w:rPr>
          <w:sz w:val="22"/>
          <w:szCs w:val="22"/>
        </w:rPr>
        <w:t>учреждение государственного управления.</w:t>
      </w:r>
    </w:p>
    <w:p w:rsidR="00612E92" w:rsidRPr="00D14033" w:rsidRDefault="00612E92" w:rsidP="006400A5">
      <w:pPr>
        <w:jc w:val="both"/>
        <w:rPr>
          <w:b/>
          <w:sz w:val="22"/>
          <w:szCs w:val="22"/>
        </w:rPr>
      </w:pPr>
    </w:p>
    <w:p w:rsidR="00612E92" w:rsidRPr="00FF1FE1" w:rsidRDefault="00612E92" w:rsidP="00612E92">
      <w:pPr>
        <w:jc w:val="both"/>
        <w:rPr>
          <w:b/>
        </w:rPr>
      </w:pPr>
    </w:p>
    <w:tbl>
      <w:tblPr>
        <w:tblStyle w:val="a3"/>
        <w:tblW w:w="96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60"/>
        <w:gridCol w:w="285"/>
        <w:gridCol w:w="4817"/>
        <w:gridCol w:w="6"/>
      </w:tblGrid>
      <w:tr w:rsidR="00612E92" w:rsidRPr="00FF1FE1" w:rsidTr="00853FF1">
        <w:tc>
          <w:tcPr>
            <w:tcW w:w="568" w:type="dxa"/>
          </w:tcPr>
          <w:p w:rsidR="00612E92" w:rsidRPr="00FF1FE1" w:rsidRDefault="00612E92" w:rsidP="00607EB2">
            <w:r w:rsidRPr="00FF1FE1">
              <w:t xml:space="preserve">1. </w:t>
            </w:r>
          </w:p>
        </w:tc>
        <w:tc>
          <w:tcPr>
            <w:tcW w:w="2410" w:type="dxa"/>
          </w:tcPr>
          <w:p w:rsidR="00612E92" w:rsidRPr="00FF1FE1" w:rsidRDefault="00612E92" w:rsidP="00607EB2">
            <w:r w:rsidRPr="00FF1FE1">
              <w:t>Орган управления культуры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rPr>
                <w:b/>
              </w:rPr>
            </w:pPr>
            <w:r w:rsidRPr="00FF1FE1">
              <w:rPr>
                <w:b/>
              </w:rPr>
              <w:t>_</w:t>
            </w:r>
            <w:r>
              <w:rPr>
                <w:u w:val="single"/>
              </w:rPr>
              <w:t>Должность в аппарате администрации района-главный специалист по культуре</w:t>
            </w:r>
          </w:p>
          <w:p w:rsidR="00612E92" w:rsidRPr="00FF1FE1" w:rsidRDefault="00612E92" w:rsidP="00607EB2">
            <w:pPr>
              <w:jc w:val="center"/>
            </w:pPr>
            <w:r w:rsidRPr="00FF1FE1">
              <w:t>наименование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>
            <w:r w:rsidRPr="00FF1FE1">
              <w:t xml:space="preserve">2. </w:t>
            </w:r>
          </w:p>
        </w:tc>
        <w:tc>
          <w:tcPr>
            <w:tcW w:w="9078" w:type="dxa"/>
            <w:gridSpan w:val="5"/>
          </w:tcPr>
          <w:p w:rsidR="00612E92" w:rsidRPr="00FF1FE1" w:rsidRDefault="00612E92" w:rsidP="00607EB2">
            <w:r w:rsidRPr="00FF1FE1">
              <w:t>Наличие прав органа управления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</w:tcPr>
          <w:p w:rsidR="00612E92" w:rsidRPr="00FF1FE1" w:rsidRDefault="00612E92" w:rsidP="00607EB2">
            <w:r w:rsidRPr="00FF1FE1">
              <w:t>– юридического лица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07EB2">
            <w:r w:rsidRPr="00FF1FE1">
              <w:t xml:space="preserve"> не имеют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</w:tcPr>
          <w:p w:rsidR="00612E92" w:rsidRPr="00FF1FE1" w:rsidRDefault="00612E92" w:rsidP="00607EB2">
            <w:r w:rsidRPr="00FF1FE1">
              <w:t>– учредителя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07EB2">
            <w:r w:rsidRPr="00FF1FE1">
              <w:t xml:space="preserve"> не имеют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>
            <w:r w:rsidRPr="00FF1FE1">
              <w:t>3.</w:t>
            </w:r>
          </w:p>
        </w:tc>
        <w:tc>
          <w:tcPr>
            <w:tcW w:w="2410" w:type="dxa"/>
          </w:tcPr>
          <w:p w:rsidR="00612E92" w:rsidRPr="00FF1FE1" w:rsidRDefault="00612E92" w:rsidP="00607EB2">
            <w:r w:rsidRPr="00FF1FE1">
              <w:t>Руководитель органа управления культуры (ФИО полностью)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07EB2">
            <w:r>
              <w:t>Главный специалист по культуре в администрации района Дерябина Мария Вадимовна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>
            <w:r w:rsidRPr="00FF1FE1">
              <w:t>4.</w:t>
            </w:r>
          </w:p>
        </w:tc>
        <w:tc>
          <w:tcPr>
            <w:tcW w:w="2410" w:type="dxa"/>
          </w:tcPr>
          <w:p w:rsidR="00612E92" w:rsidRPr="00FF1FE1" w:rsidRDefault="00612E92" w:rsidP="00607EB2">
            <w:r w:rsidRPr="00FF1FE1">
              <w:t>Общее количество учреждений культуры системы МК РФ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07EB2">
            <w:pPr>
              <w:jc w:val="center"/>
              <w:rPr>
                <w:b/>
              </w:rPr>
            </w:pPr>
            <w:r w:rsidRPr="00FF1FE1">
              <w:rPr>
                <w:b/>
              </w:rPr>
              <w:t>_______________</w:t>
            </w:r>
            <w:r>
              <w:rPr>
                <w:u w:val="single"/>
              </w:rPr>
              <w:t>3</w:t>
            </w:r>
            <w:r w:rsidRPr="00FF1FE1">
              <w:rPr>
                <w:b/>
              </w:rPr>
              <w:t>________________</w:t>
            </w:r>
          </w:p>
          <w:p w:rsidR="00612E92" w:rsidRPr="00FF1FE1" w:rsidRDefault="00612E92" w:rsidP="00607EB2">
            <w:pPr>
              <w:jc w:val="center"/>
            </w:pPr>
            <w:r w:rsidRPr="00FF1FE1">
              <w:t>единиц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>
            <w:r w:rsidRPr="00FF1FE1">
              <w:t>5.</w:t>
            </w:r>
          </w:p>
        </w:tc>
        <w:tc>
          <w:tcPr>
            <w:tcW w:w="9078" w:type="dxa"/>
            <w:gridSpan w:val="5"/>
          </w:tcPr>
          <w:p w:rsidR="00612E92" w:rsidRPr="00FF1FE1" w:rsidRDefault="00612E92" w:rsidP="00607EB2">
            <w:r w:rsidRPr="00FF1FE1">
              <w:t>В том числе: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</w:tcPr>
          <w:p w:rsidR="00612E92" w:rsidRPr="00FF1FE1" w:rsidRDefault="00612E92" w:rsidP="00607EB2">
            <w:r w:rsidRPr="00FF1FE1">
              <w:t>– культурно-досуговые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jc w:val="center"/>
            </w:pPr>
            <w:r>
              <w:t>1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</w:tcPr>
          <w:p w:rsidR="00612E92" w:rsidRPr="00FF1FE1" w:rsidRDefault="00612E92" w:rsidP="00607EB2">
            <w:r w:rsidRPr="00FF1FE1">
              <w:t>– библиотеки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jc w:val="center"/>
            </w:pPr>
            <w:r>
              <w:t>1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</w:tcPr>
          <w:p w:rsidR="00612E92" w:rsidRPr="00FF1FE1" w:rsidRDefault="00612E92" w:rsidP="00607EB2">
            <w:r w:rsidRPr="00FF1FE1">
              <w:t>– музеи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jc w:val="center"/>
            </w:pPr>
            <w:r>
              <w:t>-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</w:tcPr>
          <w:p w:rsidR="00612E92" w:rsidRPr="00FF1FE1" w:rsidRDefault="00612E92" w:rsidP="00607EB2">
            <w:r w:rsidRPr="00FF1FE1">
              <w:t>– школы дополнительного образования детей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jc w:val="center"/>
            </w:pPr>
            <w:r>
              <w:t>1</w:t>
            </w:r>
          </w:p>
        </w:tc>
      </w:tr>
      <w:tr w:rsidR="00612E92" w:rsidRPr="00FF1FE1" w:rsidTr="00853FF1">
        <w:trPr>
          <w:trHeight w:val="331"/>
        </w:trPr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</w:tcPr>
          <w:p w:rsidR="00612E92" w:rsidRPr="00FF1FE1" w:rsidRDefault="00612E92" w:rsidP="00607EB2">
            <w:pPr>
              <w:spacing w:line="235" w:lineRule="auto"/>
            </w:pPr>
            <w:r w:rsidRPr="00FF1FE1">
              <w:t>– другие (парки, театры)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07EB2">
            <w:pPr>
              <w:spacing w:line="235" w:lineRule="auto"/>
              <w:jc w:val="center"/>
            </w:pPr>
            <w:r w:rsidRPr="00FF1FE1">
              <w:t>перечислить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</w:tcPr>
          <w:p w:rsidR="00612E92" w:rsidRPr="00FF1FE1" w:rsidRDefault="00612E92" w:rsidP="00607EB2">
            <w:pPr>
              <w:spacing w:line="235" w:lineRule="auto"/>
            </w:pPr>
            <w:r w:rsidRPr="00FF1FE1">
              <w:t xml:space="preserve">Число учреждений культуры других ведомств 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07EB2">
            <w:pPr>
              <w:pBdr>
                <w:top w:val="single" w:sz="12" w:space="1" w:color="auto"/>
                <w:bottom w:val="single" w:sz="12" w:space="1" w:color="auto"/>
              </w:pBdr>
              <w:spacing w:line="235" w:lineRule="auto"/>
              <w:jc w:val="center"/>
            </w:pPr>
            <w:r w:rsidRPr="00FF1FE1">
              <w:t>всего единиц и перечислить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>
            <w:r w:rsidRPr="00FF1FE1">
              <w:t>6.</w:t>
            </w:r>
          </w:p>
        </w:tc>
        <w:tc>
          <w:tcPr>
            <w:tcW w:w="9078" w:type="dxa"/>
            <w:gridSpan w:val="5"/>
          </w:tcPr>
          <w:p w:rsidR="00612E92" w:rsidRPr="00FF1FE1" w:rsidRDefault="00612E92" w:rsidP="00607EB2">
            <w:pPr>
              <w:spacing w:line="235" w:lineRule="auto"/>
            </w:pPr>
            <w:r w:rsidRPr="00FF1FE1">
              <w:t>Из общего числа учреждений культуры: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  <w:vAlign w:val="center"/>
          </w:tcPr>
          <w:p w:rsidR="00612E92" w:rsidRPr="00FF1FE1" w:rsidRDefault="00612E92" w:rsidP="00607EB2">
            <w:pPr>
              <w:spacing w:line="235" w:lineRule="auto"/>
            </w:pPr>
            <w:r w:rsidRPr="00FF1FE1">
              <w:t>– казенные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07EB2">
            <w:pPr>
              <w:spacing w:line="235" w:lineRule="auto"/>
              <w:ind w:firstLine="34"/>
              <w:jc w:val="center"/>
            </w:pPr>
            <w:r w:rsidRPr="00FF1FE1">
              <w:t>___________</w:t>
            </w:r>
            <w:r w:rsidR="00583163">
              <w:rPr>
                <w:u w:val="single"/>
              </w:rPr>
              <w:t>3 (100%)</w:t>
            </w:r>
            <w:r w:rsidRPr="00FF1FE1">
              <w:t>_________</w:t>
            </w:r>
          </w:p>
          <w:p w:rsidR="00612E92" w:rsidRPr="00FF1FE1" w:rsidRDefault="00612E92" w:rsidP="00607EB2">
            <w:pPr>
              <w:spacing w:line="235" w:lineRule="auto"/>
              <w:ind w:firstLine="34"/>
              <w:jc w:val="center"/>
            </w:pPr>
            <w:r w:rsidRPr="00FF1FE1">
              <w:t>(единиц/ процентов)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  <w:vAlign w:val="center"/>
          </w:tcPr>
          <w:p w:rsidR="00612E92" w:rsidRPr="00FF1FE1" w:rsidRDefault="00612E92" w:rsidP="00607EB2">
            <w:pPr>
              <w:spacing w:line="235" w:lineRule="auto"/>
            </w:pPr>
            <w:r w:rsidRPr="00FF1FE1">
              <w:t>– бюджетные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07EB2">
            <w:pPr>
              <w:spacing w:line="235" w:lineRule="auto"/>
              <w:ind w:firstLine="34"/>
              <w:jc w:val="center"/>
            </w:pPr>
            <w:r w:rsidRPr="00FF1FE1">
              <w:t>_______________________________</w:t>
            </w:r>
          </w:p>
          <w:p w:rsidR="00612E92" w:rsidRPr="00FF1FE1" w:rsidRDefault="00612E92" w:rsidP="00607EB2">
            <w:pPr>
              <w:spacing w:line="235" w:lineRule="auto"/>
              <w:jc w:val="center"/>
            </w:pPr>
            <w:r w:rsidRPr="00FF1FE1">
              <w:t>(единиц/ процентов)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  <w:vAlign w:val="center"/>
          </w:tcPr>
          <w:p w:rsidR="00612E92" w:rsidRPr="00FF1FE1" w:rsidRDefault="00612E92" w:rsidP="00607EB2">
            <w:pPr>
              <w:spacing w:line="235" w:lineRule="auto"/>
            </w:pPr>
            <w:r w:rsidRPr="00FF1FE1">
              <w:t>– автономные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07EB2">
            <w:pPr>
              <w:spacing w:line="235" w:lineRule="auto"/>
              <w:ind w:firstLine="34"/>
              <w:jc w:val="center"/>
            </w:pPr>
            <w:r w:rsidRPr="00FF1FE1">
              <w:t>_______________________________</w:t>
            </w:r>
          </w:p>
          <w:p w:rsidR="00612E92" w:rsidRPr="00FF1FE1" w:rsidRDefault="00612E92" w:rsidP="00607EB2">
            <w:pPr>
              <w:spacing w:line="235" w:lineRule="auto"/>
              <w:jc w:val="center"/>
            </w:pPr>
            <w:r w:rsidRPr="00FF1FE1">
              <w:t>(единиц/ процентов)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9078" w:type="dxa"/>
            <w:gridSpan w:val="5"/>
            <w:vAlign w:val="center"/>
          </w:tcPr>
          <w:p w:rsidR="00612E92" w:rsidRPr="00FF1FE1" w:rsidRDefault="00612E92" w:rsidP="00607EB2">
            <w:pPr>
              <w:spacing w:line="235" w:lineRule="auto"/>
            </w:pPr>
            <w:r w:rsidRPr="00FF1FE1">
              <w:t>Для муниципального района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  <w:vAlign w:val="center"/>
          </w:tcPr>
          <w:p w:rsidR="00612E92" w:rsidRPr="00FF1FE1" w:rsidRDefault="00612E92" w:rsidP="00607EB2">
            <w:pPr>
              <w:spacing w:line="235" w:lineRule="auto"/>
              <w:jc w:val="both"/>
            </w:pPr>
            <w:r w:rsidRPr="00FF1FE1">
              <w:t>– находятся на уровне района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07EB2">
            <w:pPr>
              <w:spacing w:line="235" w:lineRule="auto"/>
              <w:ind w:firstLine="34"/>
              <w:jc w:val="center"/>
            </w:pPr>
            <w:r w:rsidRPr="00FF1FE1">
              <w:t>__________</w:t>
            </w:r>
            <w:r>
              <w:rPr>
                <w:u w:val="single"/>
              </w:rPr>
              <w:t>3/100%</w:t>
            </w:r>
            <w:r w:rsidRPr="00FF1FE1">
              <w:t>____________</w:t>
            </w:r>
          </w:p>
          <w:p w:rsidR="00612E92" w:rsidRPr="00FF1FE1" w:rsidRDefault="00612E92" w:rsidP="00607EB2">
            <w:pPr>
              <w:spacing w:line="235" w:lineRule="auto"/>
              <w:jc w:val="center"/>
            </w:pPr>
            <w:r w:rsidRPr="00FF1FE1">
              <w:t>(единиц/ процентов)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07EB2"/>
        </w:tc>
        <w:tc>
          <w:tcPr>
            <w:tcW w:w="2410" w:type="dxa"/>
            <w:vAlign w:val="center"/>
          </w:tcPr>
          <w:p w:rsidR="00612E92" w:rsidRPr="00FF1FE1" w:rsidRDefault="00612E92" w:rsidP="00607EB2">
            <w:pPr>
              <w:spacing w:line="235" w:lineRule="auto"/>
              <w:jc w:val="both"/>
            </w:pPr>
            <w:r w:rsidRPr="00FF1FE1">
              <w:t>– находятся на уровне поселений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07EB2">
            <w:pPr>
              <w:spacing w:line="235" w:lineRule="auto"/>
              <w:ind w:firstLine="34"/>
              <w:jc w:val="center"/>
            </w:pPr>
            <w:r w:rsidRPr="00FF1FE1">
              <w:t>_______________________________</w:t>
            </w:r>
          </w:p>
          <w:p w:rsidR="00612E92" w:rsidRPr="00FF1FE1" w:rsidRDefault="00612E92" w:rsidP="00607EB2">
            <w:pPr>
              <w:spacing w:line="235" w:lineRule="auto"/>
              <w:ind w:firstLine="34"/>
              <w:jc w:val="center"/>
            </w:pPr>
            <w:r w:rsidRPr="00FF1FE1">
              <w:t>(единиц/ процентов)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612E92" w:rsidRDefault="00612E92" w:rsidP="00607EB2">
            <w:r w:rsidRPr="00612E92">
              <w:t>7.</w:t>
            </w:r>
          </w:p>
        </w:tc>
        <w:tc>
          <w:tcPr>
            <w:tcW w:w="2410" w:type="dxa"/>
            <w:vAlign w:val="center"/>
          </w:tcPr>
          <w:p w:rsidR="00612E92" w:rsidRPr="00612E92" w:rsidRDefault="00612E92" w:rsidP="00607EB2">
            <w:pPr>
              <w:spacing w:line="235" w:lineRule="auto"/>
            </w:pPr>
            <w:r w:rsidRPr="00612E92">
              <w:t>Консолидированный бюджет сферы культуры МО на 2019 год</w:t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612E92" w:rsidRPr="00612E92" w:rsidRDefault="006400A5" w:rsidP="00612E92">
            <w:pPr>
              <w:spacing w:line="235" w:lineRule="auto"/>
              <w:ind w:firstLine="34"/>
              <w:jc w:val="center"/>
              <w:rPr>
                <w:u w:val="single"/>
              </w:rPr>
            </w:pPr>
            <w:r>
              <w:rPr>
                <w:u w:val="single"/>
              </w:rPr>
              <w:t>43 483,9</w:t>
            </w:r>
          </w:p>
          <w:p w:rsidR="00612E92" w:rsidRPr="009B3E37" w:rsidRDefault="00612E92" w:rsidP="00607EB2">
            <w:pPr>
              <w:spacing w:line="235" w:lineRule="auto"/>
              <w:ind w:firstLine="34"/>
              <w:jc w:val="center"/>
              <w:rPr>
                <w:highlight w:val="cyan"/>
              </w:rPr>
            </w:pPr>
            <w:r w:rsidRPr="00612E92">
              <w:t>(тыс. руб.)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612E92" w:rsidRDefault="00612E92" w:rsidP="00607EB2">
            <w:r w:rsidRPr="00612E92">
              <w:t>8.</w:t>
            </w:r>
          </w:p>
        </w:tc>
        <w:tc>
          <w:tcPr>
            <w:tcW w:w="2410" w:type="dxa"/>
            <w:vAlign w:val="center"/>
          </w:tcPr>
          <w:p w:rsidR="00612E92" w:rsidRPr="00612E92" w:rsidRDefault="00612E92" w:rsidP="00607EB2">
            <w:pPr>
              <w:spacing w:line="235" w:lineRule="auto"/>
            </w:pPr>
            <w:r w:rsidRPr="00612E92">
              <w:t>Доля расходов на культуру в консолидированном бюджете МО на 2019 год</w:t>
            </w:r>
          </w:p>
        </w:tc>
        <w:tc>
          <w:tcPr>
            <w:tcW w:w="6668" w:type="dxa"/>
            <w:gridSpan w:val="4"/>
            <w:vAlign w:val="center"/>
          </w:tcPr>
          <w:p w:rsidR="00612E92" w:rsidRPr="00612E92" w:rsidRDefault="00612E92" w:rsidP="00612E92">
            <w:pPr>
              <w:spacing w:line="235" w:lineRule="auto"/>
              <w:ind w:firstLine="34"/>
              <w:jc w:val="center"/>
              <w:rPr>
                <w:u w:val="single"/>
              </w:rPr>
            </w:pPr>
            <w:r>
              <w:rPr>
                <w:u w:val="single"/>
              </w:rPr>
              <w:t>9,3%</w:t>
            </w:r>
          </w:p>
          <w:p w:rsidR="00612E92" w:rsidRPr="00612E92" w:rsidRDefault="00612E92" w:rsidP="00607EB2">
            <w:pPr>
              <w:spacing w:line="235" w:lineRule="auto"/>
              <w:ind w:firstLine="34"/>
              <w:jc w:val="center"/>
            </w:pPr>
            <w:r w:rsidRPr="00612E92">
              <w:t>(процентов)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r w:rsidRPr="00FF1FE1">
              <w:t>9.</w:t>
            </w:r>
          </w:p>
        </w:tc>
        <w:tc>
          <w:tcPr>
            <w:tcW w:w="2410" w:type="dxa"/>
            <w:vAlign w:val="center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Наличие программы развития культуры МО</w:t>
            </w:r>
          </w:p>
        </w:tc>
        <w:tc>
          <w:tcPr>
            <w:tcW w:w="6668" w:type="dxa"/>
            <w:gridSpan w:val="4"/>
          </w:tcPr>
          <w:p w:rsidR="00593778" w:rsidRPr="00593778" w:rsidRDefault="00593778" w:rsidP="00593778">
            <w:r w:rsidRPr="00593778">
              <w:t xml:space="preserve">Муниципальная программа «Развитие культуры и дополнительного образования в сфере музыкального искусства в Мамско-Чуйском районе» на 2018-2022 годы; финансирование Программы всего: </w:t>
            </w:r>
          </w:p>
          <w:p w:rsidR="00593778" w:rsidRPr="00593778" w:rsidRDefault="00593778" w:rsidP="00593778">
            <w:r w:rsidRPr="00593778">
              <w:t xml:space="preserve">на 2016-2020 годы - </w:t>
            </w:r>
            <w:r w:rsidRPr="00593778">
              <w:rPr>
                <w:rFonts w:eastAsia="Times New Roman"/>
              </w:rPr>
              <w:t>204964,</w:t>
            </w:r>
            <w:proofErr w:type="gramStart"/>
            <w:r w:rsidRPr="00593778">
              <w:rPr>
                <w:rFonts w:eastAsia="Times New Roman"/>
              </w:rPr>
              <w:t xml:space="preserve">3 </w:t>
            </w:r>
            <w:r w:rsidRPr="00593778">
              <w:t xml:space="preserve"> тыс.</w:t>
            </w:r>
            <w:proofErr w:type="gramEnd"/>
            <w:r w:rsidRPr="00593778">
              <w:t xml:space="preserve"> руб.; </w:t>
            </w:r>
          </w:p>
          <w:p w:rsidR="00593778" w:rsidRPr="00593778" w:rsidRDefault="00593778" w:rsidP="00593778">
            <w:r w:rsidRPr="00593778">
              <w:t xml:space="preserve">на 2019 год – </w:t>
            </w:r>
            <w:r w:rsidRPr="00593778">
              <w:rPr>
                <w:rFonts w:eastAsia="Times New Roman"/>
              </w:rPr>
              <w:t xml:space="preserve">46337,8 </w:t>
            </w:r>
            <w:proofErr w:type="spellStart"/>
            <w:r w:rsidRPr="00593778">
              <w:t>тыс.руб</w:t>
            </w:r>
            <w:proofErr w:type="spellEnd"/>
            <w:r w:rsidRPr="00593778">
              <w:t>.;</w:t>
            </w:r>
          </w:p>
          <w:p w:rsidR="00593778" w:rsidRPr="00593778" w:rsidRDefault="00593778" w:rsidP="00593778">
            <w:r w:rsidRPr="00593778">
              <w:t xml:space="preserve">на 2020 год – </w:t>
            </w:r>
            <w:r w:rsidRPr="00593778">
              <w:rPr>
                <w:rFonts w:eastAsia="Times New Roman"/>
              </w:rPr>
              <w:t xml:space="preserve">36545,9 </w:t>
            </w:r>
            <w:r w:rsidRPr="00593778">
              <w:t>тыс. руб.</w:t>
            </w:r>
          </w:p>
          <w:p w:rsidR="00612E92" w:rsidRPr="00612E92" w:rsidRDefault="00593778" w:rsidP="00593778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93778">
              <w:t xml:space="preserve"> (наименование/сроки, сумма ассигнований, тыс. руб.)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rPr>
                <w:vertAlign w:val="superscript"/>
              </w:rPr>
            </w:pPr>
            <w:r w:rsidRPr="00FF1FE1">
              <w:rPr>
                <w:vertAlign w:val="superscript"/>
              </w:rPr>
              <w:t>10</w:t>
            </w:r>
          </w:p>
        </w:tc>
        <w:tc>
          <w:tcPr>
            <w:tcW w:w="2410" w:type="dxa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Участие в других программах муниципального, регионального, федерального уровней</w:t>
            </w:r>
          </w:p>
        </w:tc>
        <w:tc>
          <w:tcPr>
            <w:tcW w:w="6668" w:type="dxa"/>
            <w:gridSpan w:val="4"/>
            <w:vAlign w:val="center"/>
          </w:tcPr>
          <w:p w:rsidR="00593778" w:rsidRPr="00593778" w:rsidRDefault="00593778" w:rsidP="00593778">
            <w:r w:rsidRPr="00593778">
              <w:t xml:space="preserve">- Долгосрочная целевая программа муниципального образования Мамско-Чуйского района «Доступная среда для инвалидов и других маломобильных групп </w:t>
            </w:r>
          </w:p>
          <w:p w:rsidR="00593778" w:rsidRPr="00593778" w:rsidRDefault="00593778" w:rsidP="00593778">
            <w:r w:rsidRPr="00593778">
              <w:t xml:space="preserve">населения» на 2016-2020 гг.; </w:t>
            </w:r>
          </w:p>
          <w:p w:rsidR="00612E92" w:rsidRPr="00612E92" w:rsidRDefault="00593778" w:rsidP="00593778">
            <w:pPr>
              <w:spacing w:line="235" w:lineRule="auto"/>
              <w:rPr>
                <w:highlight w:val="yellow"/>
              </w:rPr>
            </w:pPr>
            <w:r w:rsidRPr="00593778">
              <w:rPr>
                <w:color w:val="000000"/>
              </w:rPr>
              <w:t xml:space="preserve">- подпрограмма </w:t>
            </w:r>
            <w:r w:rsidRPr="00593778">
              <w:t>по профилактике  наркомании и других социально-негативных явлений «</w:t>
            </w:r>
            <w:r w:rsidRPr="00593778">
              <w:rPr>
                <w:bCs/>
              </w:rPr>
              <w:t>Комплексные меры противодействия злоупотреблению наркотическими средствами, психотропными веществами  и их незаконному обороту»</w:t>
            </w:r>
            <w:r w:rsidRPr="00593778">
              <w:t xml:space="preserve"> на 2017-2020 годы </w:t>
            </w:r>
            <w:r w:rsidRPr="00593778">
              <w:rPr>
                <w:color w:val="000000"/>
              </w:rPr>
              <w:t>муниципальной Программы «Социально-экономическое развитие Мамско-Чуйского района» на 2016-2020 годы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600E05" w:rsidRDefault="00612E92" w:rsidP="00612E92">
            <w:pPr>
              <w:rPr>
                <w:vertAlign w:val="superscript"/>
              </w:rPr>
            </w:pPr>
            <w:r w:rsidRPr="00600E05">
              <w:rPr>
                <w:vertAlign w:val="superscript"/>
              </w:rPr>
              <w:t>11.</w:t>
            </w:r>
          </w:p>
        </w:tc>
        <w:tc>
          <w:tcPr>
            <w:tcW w:w="2410" w:type="dxa"/>
          </w:tcPr>
          <w:p w:rsidR="00612E92" w:rsidRPr="00600E05" w:rsidRDefault="00612E92" w:rsidP="00612E92">
            <w:pPr>
              <w:spacing w:line="235" w:lineRule="auto"/>
            </w:pPr>
            <w:r w:rsidRPr="00600E05">
              <w:t>Объем средств от приносящей доход деятельности учреждений культуры за 2019 год и план на 2020 год</w:t>
            </w:r>
          </w:p>
        </w:tc>
        <w:tc>
          <w:tcPr>
            <w:tcW w:w="6668" w:type="dxa"/>
            <w:gridSpan w:val="4"/>
          </w:tcPr>
          <w:p w:rsidR="00612E92" w:rsidRPr="00600E05" w:rsidRDefault="00612E92" w:rsidP="00612E92">
            <w:pPr>
              <w:spacing w:line="235" w:lineRule="auto"/>
            </w:pPr>
          </w:p>
          <w:p w:rsidR="00612E92" w:rsidRPr="00600E05" w:rsidRDefault="00600E05" w:rsidP="00600E05">
            <w:pPr>
              <w:spacing w:line="235" w:lineRule="auto"/>
              <w:rPr>
                <w:u w:val="single"/>
              </w:rPr>
            </w:pPr>
            <w:r w:rsidRPr="00600E05">
              <w:rPr>
                <w:u w:val="single"/>
              </w:rPr>
              <w:t xml:space="preserve">За 2019 год – 1254,7 </w:t>
            </w:r>
            <w:proofErr w:type="spellStart"/>
            <w:proofErr w:type="gramStart"/>
            <w:r w:rsidRPr="00600E05">
              <w:rPr>
                <w:u w:val="single"/>
              </w:rPr>
              <w:t>тыс.руб</w:t>
            </w:r>
            <w:proofErr w:type="spellEnd"/>
            <w:proofErr w:type="gramEnd"/>
          </w:p>
          <w:p w:rsidR="00600E05" w:rsidRPr="00600E05" w:rsidRDefault="00600E05" w:rsidP="00600E05">
            <w:pPr>
              <w:spacing w:line="235" w:lineRule="auto"/>
              <w:rPr>
                <w:u w:val="single"/>
              </w:rPr>
            </w:pPr>
            <w:r w:rsidRPr="00600E05">
              <w:rPr>
                <w:u w:val="single"/>
              </w:rPr>
              <w:t xml:space="preserve">План на 2020 год – 736,0 </w:t>
            </w:r>
            <w:proofErr w:type="spellStart"/>
            <w:r w:rsidRPr="00600E05">
              <w:rPr>
                <w:u w:val="single"/>
              </w:rPr>
              <w:t>тыс.руб</w:t>
            </w:r>
            <w:proofErr w:type="spellEnd"/>
            <w:r w:rsidRPr="00600E05">
              <w:rPr>
                <w:u w:val="single"/>
              </w:rPr>
              <w:t>.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600E05" w:rsidRDefault="00612E92" w:rsidP="00612E92">
            <w:pPr>
              <w:rPr>
                <w:vertAlign w:val="superscript"/>
              </w:rPr>
            </w:pPr>
            <w:r w:rsidRPr="00600E05">
              <w:rPr>
                <w:vertAlign w:val="superscript"/>
              </w:rPr>
              <w:t>12.</w:t>
            </w:r>
          </w:p>
        </w:tc>
        <w:tc>
          <w:tcPr>
            <w:tcW w:w="2410" w:type="dxa"/>
          </w:tcPr>
          <w:p w:rsidR="00612E92" w:rsidRPr="00600E05" w:rsidRDefault="00612E92" w:rsidP="00612E92">
            <w:pPr>
              <w:spacing w:line="235" w:lineRule="auto"/>
            </w:pPr>
            <w:r w:rsidRPr="00600E05">
              <w:t xml:space="preserve">Объем средств, полученных от участия учреждений культуры в конкурсах, грантах и партнерстве </w:t>
            </w:r>
            <w:r w:rsidRPr="00600E05">
              <w:rPr>
                <w:spacing w:val="-8"/>
              </w:rPr>
              <w:t>с частными структурами за 2019 год</w:t>
            </w:r>
            <w:r w:rsidRPr="00600E05">
              <w:t xml:space="preserve"> </w:t>
            </w:r>
          </w:p>
        </w:tc>
        <w:tc>
          <w:tcPr>
            <w:tcW w:w="6668" w:type="dxa"/>
            <w:gridSpan w:val="4"/>
            <w:vAlign w:val="center"/>
          </w:tcPr>
          <w:p w:rsidR="00612E92" w:rsidRPr="00600E05" w:rsidRDefault="00612E92" w:rsidP="00612E92">
            <w:pPr>
              <w:tabs>
                <w:tab w:val="left" w:pos="1005"/>
                <w:tab w:val="center" w:pos="2021"/>
              </w:tabs>
              <w:spacing w:line="235" w:lineRule="auto"/>
              <w:jc w:val="center"/>
            </w:pPr>
          </w:p>
        </w:tc>
      </w:tr>
      <w:tr w:rsidR="00612E92" w:rsidRPr="00FF1FE1" w:rsidTr="00853FF1">
        <w:tc>
          <w:tcPr>
            <w:tcW w:w="568" w:type="dxa"/>
          </w:tcPr>
          <w:p w:rsidR="00612E92" w:rsidRPr="00600E05" w:rsidRDefault="00612E92" w:rsidP="00612E92">
            <w:pPr>
              <w:rPr>
                <w:vertAlign w:val="superscript"/>
              </w:rPr>
            </w:pPr>
            <w:r w:rsidRPr="00600E05">
              <w:rPr>
                <w:vertAlign w:val="superscript"/>
              </w:rPr>
              <w:lastRenderedPageBreak/>
              <w:t>13.</w:t>
            </w:r>
          </w:p>
        </w:tc>
        <w:tc>
          <w:tcPr>
            <w:tcW w:w="2410" w:type="dxa"/>
          </w:tcPr>
          <w:p w:rsidR="00612E92" w:rsidRPr="00600E05" w:rsidRDefault="00612E92" w:rsidP="00612E92">
            <w:pPr>
              <w:spacing w:line="235" w:lineRule="auto"/>
            </w:pPr>
            <w:r w:rsidRPr="00600E05">
              <w:t>Объем средств, полученных от участия в проекте «Народные инициативы» (для районов в раз-</w:t>
            </w:r>
            <w:r w:rsidRPr="00600E05">
              <w:rPr>
                <w:spacing w:val="-4"/>
              </w:rPr>
              <w:t>резе муниципальных образований</w:t>
            </w:r>
            <w:r w:rsidRPr="00600E05">
              <w:t xml:space="preserve"> 1-го уровня) в 2019 г.</w:t>
            </w:r>
          </w:p>
        </w:tc>
        <w:tc>
          <w:tcPr>
            <w:tcW w:w="6668" w:type="dxa"/>
            <w:gridSpan w:val="4"/>
            <w:vAlign w:val="center"/>
          </w:tcPr>
          <w:p w:rsidR="00612E92" w:rsidRPr="00600E05" w:rsidRDefault="00612E92" w:rsidP="00612E92">
            <w:pPr>
              <w:spacing w:line="235" w:lineRule="auto"/>
              <w:jc w:val="center"/>
            </w:pPr>
          </w:p>
          <w:p w:rsidR="00612E92" w:rsidRPr="00600E05" w:rsidRDefault="00612E92" w:rsidP="00612E92">
            <w:pPr>
              <w:spacing w:line="235" w:lineRule="auto"/>
              <w:ind w:firstLine="34"/>
              <w:jc w:val="center"/>
            </w:pPr>
          </w:p>
        </w:tc>
      </w:tr>
      <w:tr w:rsidR="00612E92" w:rsidRPr="00FF1FE1" w:rsidTr="00853FF1">
        <w:trPr>
          <w:trHeight w:val="315"/>
        </w:trPr>
        <w:tc>
          <w:tcPr>
            <w:tcW w:w="568" w:type="dxa"/>
            <w:vMerge w:val="restart"/>
          </w:tcPr>
          <w:p w:rsidR="00612E92" w:rsidRPr="00600E05" w:rsidRDefault="00612E92" w:rsidP="00612E92">
            <w:pPr>
              <w:spacing w:line="235" w:lineRule="auto"/>
            </w:pPr>
            <w:r w:rsidRPr="00600E05">
              <w:t>14</w:t>
            </w:r>
          </w:p>
        </w:tc>
        <w:tc>
          <w:tcPr>
            <w:tcW w:w="2410" w:type="dxa"/>
            <w:vMerge w:val="restart"/>
          </w:tcPr>
          <w:p w:rsidR="00612E92" w:rsidRPr="00600E05" w:rsidRDefault="00612E92" w:rsidP="00612E92">
            <w:pPr>
              <w:spacing w:line="235" w:lineRule="auto"/>
            </w:pPr>
            <w:r w:rsidRPr="00600E05">
              <w:t>Объем средств, направленных на комплектование библиотечных фондов, тыс. руб.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12E92" w:rsidRPr="00600E05" w:rsidRDefault="00612E92" w:rsidP="00612E92">
            <w:pPr>
              <w:spacing w:line="235" w:lineRule="auto"/>
              <w:ind w:firstLine="34"/>
              <w:jc w:val="center"/>
            </w:pPr>
            <w:r w:rsidRPr="00600E05">
              <w:t>2019 г. факт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12E92" w:rsidRPr="00600E05" w:rsidRDefault="00612E92" w:rsidP="00612E92">
            <w:pPr>
              <w:spacing w:line="235" w:lineRule="auto"/>
              <w:ind w:firstLine="34"/>
              <w:jc w:val="center"/>
            </w:pPr>
            <w:r w:rsidRPr="00600E05">
              <w:t xml:space="preserve">148,3 </w:t>
            </w:r>
            <w:proofErr w:type="spellStart"/>
            <w:r w:rsidRPr="00600E05">
              <w:t>т.р</w:t>
            </w:r>
            <w:proofErr w:type="spellEnd"/>
            <w:r w:rsidRPr="00600E05">
              <w:t>.</w:t>
            </w:r>
          </w:p>
        </w:tc>
      </w:tr>
      <w:tr w:rsidR="00612E92" w:rsidRPr="00FF1FE1" w:rsidTr="00853FF1">
        <w:trPr>
          <w:trHeight w:val="375"/>
        </w:trPr>
        <w:tc>
          <w:tcPr>
            <w:tcW w:w="568" w:type="dxa"/>
            <w:vMerge/>
          </w:tcPr>
          <w:p w:rsidR="00612E92" w:rsidRPr="00600E05" w:rsidRDefault="00612E92" w:rsidP="00612E92">
            <w:pPr>
              <w:spacing w:line="235" w:lineRule="auto"/>
            </w:pPr>
          </w:p>
        </w:tc>
        <w:tc>
          <w:tcPr>
            <w:tcW w:w="2410" w:type="dxa"/>
            <w:vMerge/>
          </w:tcPr>
          <w:p w:rsidR="00612E92" w:rsidRPr="00600E05" w:rsidRDefault="00612E92" w:rsidP="00612E92">
            <w:pPr>
              <w:spacing w:line="235" w:lineRule="auto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12E92" w:rsidRPr="00600E05" w:rsidRDefault="00612E92" w:rsidP="00612E92">
            <w:pPr>
              <w:spacing w:line="235" w:lineRule="auto"/>
              <w:ind w:firstLine="34"/>
              <w:jc w:val="center"/>
            </w:pPr>
            <w:r w:rsidRPr="00600E05">
              <w:t>2020 г. план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12E92" w:rsidRPr="00600E05" w:rsidRDefault="00612E92" w:rsidP="00612E92">
            <w:pPr>
              <w:spacing w:line="235" w:lineRule="auto"/>
              <w:ind w:firstLine="34"/>
              <w:jc w:val="center"/>
            </w:pPr>
            <w:r w:rsidRPr="00600E05">
              <w:t xml:space="preserve">105,6 </w:t>
            </w:r>
            <w:proofErr w:type="spellStart"/>
            <w:r w:rsidRPr="00600E05">
              <w:t>т.р</w:t>
            </w:r>
            <w:proofErr w:type="spellEnd"/>
            <w:r w:rsidRPr="00600E05">
              <w:t>.</w:t>
            </w:r>
          </w:p>
        </w:tc>
      </w:tr>
      <w:tr w:rsidR="00612E92" w:rsidRPr="00FF1FE1" w:rsidTr="00853FF1">
        <w:trPr>
          <w:trHeight w:val="360"/>
        </w:trPr>
        <w:tc>
          <w:tcPr>
            <w:tcW w:w="568" w:type="dxa"/>
            <w:vMerge w:val="restart"/>
          </w:tcPr>
          <w:p w:rsidR="00612E92" w:rsidRPr="00600E05" w:rsidRDefault="00612E92" w:rsidP="00612E92">
            <w:pPr>
              <w:spacing w:line="235" w:lineRule="auto"/>
            </w:pPr>
            <w:r w:rsidRPr="00600E05">
              <w:t>15</w:t>
            </w:r>
          </w:p>
        </w:tc>
        <w:tc>
          <w:tcPr>
            <w:tcW w:w="2410" w:type="dxa"/>
            <w:vMerge w:val="restart"/>
          </w:tcPr>
          <w:p w:rsidR="00612E92" w:rsidRPr="00600E05" w:rsidRDefault="00612E92" w:rsidP="00612E92">
            <w:pPr>
              <w:spacing w:line="235" w:lineRule="auto"/>
            </w:pPr>
            <w:r w:rsidRPr="00600E05">
              <w:t>Объем средств, направленных на комплектование музейных фондов, тыс. руб.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12E92" w:rsidRPr="00600E05" w:rsidRDefault="00612E92" w:rsidP="00612E92">
            <w:pPr>
              <w:spacing w:line="235" w:lineRule="auto"/>
              <w:ind w:firstLine="34"/>
              <w:jc w:val="center"/>
            </w:pPr>
            <w:r w:rsidRPr="00600E05">
              <w:t>2019 г. факт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12E92" w:rsidRPr="00600E05" w:rsidRDefault="00612E92" w:rsidP="00612E92">
            <w:pPr>
              <w:spacing w:line="235" w:lineRule="auto"/>
              <w:ind w:firstLine="34"/>
              <w:jc w:val="center"/>
            </w:pPr>
            <w:r w:rsidRPr="00600E05">
              <w:t>0,00</w:t>
            </w:r>
          </w:p>
        </w:tc>
      </w:tr>
      <w:tr w:rsidR="00612E92" w:rsidRPr="00FF1FE1" w:rsidTr="00853FF1">
        <w:trPr>
          <w:trHeight w:val="315"/>
        </w:trPr>
        <w:tc>
          <w:tcPr>
            <w:tcW w:w="568" w:type="dxa"/>
            <w:vMerge/>
          </w:tcPr>
          <w:p w:rsidR="00612E92" w:rsidRPr="00600E05" w:rsidRDefault="00612E92" w:rsidP="00612E92">
            <w:pPr>
              <w:spacing w:line="235" w:lineRule="auto"/>
            </w:pPr>
          </w:p>
        </w:tc>
        <w:tc>
          <w:tcPr>
            <w:tcW w:w="2410" w:type="dxa"/>
            <w:vMerge/>
          </w:tcPr>
          <w:p w:rsidR="00612E92" w:rsidRPr="00600E05" w:rsidRDefault="00612E92" w:rsidP="00612E92">
            <w:pPr>
              <w:spacing w:line="235" w:lineRule="auto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12E92" w:rsidRPr="00600E05" w:rsidRDefault="00612E92" w:rsidP="00612E92">
            <w:pPr>
              <w:spacing w:line="235" w:lineRule="auto"/>
              <w:ind w:firstLine="34"/>
              <w:jc w:val="center"/>
            </w:pPr>
            <w:r w:rsidRPr="00600E05">
              <w:t>2020 г. план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12E92" w:rsidRPr="00600E05" w:rsidRDefault="00612E92" w:rsidP="00612E92">
            <w:pPr>
              <w:spacing w:line="235" w:lineRule="auto"/>
              <w:ind w:firstLine="34"/>
              <w:jc w:val="center"/>
            </w:pPr>
            <w:r w:rsidRPr="00600E05">
              <w:t>0,00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600E05" w:rsidRDefault="00612E92" w:rsidP="00612E92">
            <w:pPr>
              <w:spacing w:line="235" w:lineRule="auto"/>
            </w:pPr>
            <w:r w:rsidRPr="00600E05">
              <w:t>16</w:t>
            </w:r>
          </w:p>
        </w:tc>
        <w:tc>
          <w:tcPr>
            <w:tcW w:w="2410" w:type="dxa"/>
          </w:tcPr>
          <w:p w:rsidR="00612E92" w:rsidRPr="00600E05" w:rsidRDefault="00612E92" w:rsidP="00612E92">
            <w:pPr>
              <w:spacing w:line="235" w:lineRule="auto"/>
            </w:pPr>
            <w:r w:rsidRPr="00600E05">
              <w:t>Средняя заработная плата работн</w:t>
            </w:r>
            <w:r w:rsidR="00600E05">
              <w:t>иков учреждений культуры за 2019 г.</w:t>
            </w:r>
          </w:p>
        </w:tc>
        <w:tc>
          <w:tcPr>
            <w:tcW w:w="6668" w:type="dxa"/>
            <w:gridSpan w:val="4"/>
          </w:tcPr>
          <w:p w:rsidR="00612E92" w:rsidRDefault="00600E05" w:rsidP="00612E92">
            <w:pPr>
              <w:spacing w:line="235" w:lineRule="auto"/>
            </w:pPr>
            <w:r>
              <w:t>Работ</w:t>
            </w:r>
            <w:r w:rsidR="00583163">
              <w:t>ники учреждения культуры – 52327,50</w:t>
            </w:r>
          </w:p>
          <w:p w:rsidR="00600E05" w:rsidRPr="00600E05" w:rsidRDefault="00600E05" w:rsidP="00612E92">
            <w:pPr>
              <w:spacing w:line="235" w:lineRule="auto"/>
              <w:rPr>
                <w:u w:val="single"/>
              </w:rPr>
            </w:pPr>
            <w:r w:rsidRPr="00600E05">
              <w:rPr>
                <w:u w:val="single"/>
              </w:rPr>
              <w:t>Работники допол</w:t>
            </w:r>
            <w:r w:rsidR="00583163">
              <w:rPr>
                <w:u w:val="single"/>
              </w:rPr>
              <w:t>нительного образования – 53848,80</w:t>
            </w:r>
          </w:p>
          <w:p w:rsidR="00612E92" w:rsidRPr="00600E05" w:rsidRDefault="00573E53" w:rsidP="00612E92">
            <w:pPr>
              <w:spacing w:line="235" w:lineRule="auto"/>
              <w:ind w:firstLine="34"/>
              <w:jc w:val="center"/>
            </w:pPr>
            <w:r>
              <w:t>(руб</w:t>
            </w:r>
            <w:r w:rsidR="006400A5">
              <w:t>.</w:t>
            </w:r>
            <w:r>
              <w:t>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9B3E37" w:rsidRDefault="00612E92" w:rsidP="00612E92">
            <w:pPr>
              <w:spacing w:line="235" w:lineRule="auto"/>
              <w:rPr>
                <w:highlight w:val="cyan"/>
              </w:rPr>
            </w:pPr>
          </w:p>
        </w:tc>
        <w:tc>
          <w:tcPr>
            <w:tcW w:w="2410" w:type="dxa"/>
          </w:tcPr>
          <w:p w:rsidR="00612E92" w:rsidRPr="00573E53" w:rsidRDefault="00612E92" w:rsidP="00612E92">
            <w:pPr>
              <w:spacing w:line="235" w:lineRule="auto"/>
            </w:pPr>
            <w:r w:rsidRPr="00573E53">
              <w:t>– доля средней заработной платы работников учреждений культуры от средней по региону</w:t>
            </w:r>
          </w:p>
        </w:tc>
        <w:tc>
          <w:tcPr>
            <w:tcW w:w="6668" w:type="dxa"/>
            <w:gridSpan w:val="4"/>
            <w:vAlign w:val="center"/>
          </w:tcPr>
          <w:p w:rsidR="00573E53" w:rsidRDefault="00573E53" w:rsidP="00573E53">
            <w:pPr>
              <w:spacing w:line="235" w:lineRule="auto"/>
            </w:pPr>
            <w:r>
              <w:t>Работники учреждения культуры – 101,4%</w:t>
            </w:r>
          </w:p>
          <w:p w:rsidR="00573E53" w:rsidRPr="00600E05" w:rsidRDefault="00573E53" w:rsidP="00573E53">
            <w:pPr>
              <w:spacing w:line="235" w:lineRule="auto"/>
              <w:rPr>
                <w:u w:val="single"/>
              </w:rPr>
            </w:pPr>
            <w:r w:rsidRPr="00600E05">
              <w:rPr>
                <w:u w:val="single"/>
              </w:rPr>
              <w:t>Работники дополнительного образования –</w:t>
            </w:r>
            <w:r>
              <w:rPr>
                <w:u w:val="single"/>
              </w:rPr>
              <w:t xml:space="preserve"> 105,9%</w:t>
            </w:r>
          </w:p>
          <w:p w:rsidR="00612E92" w:rsidRPr="009B3E37" w:rsidRDefault="00612E92" w:rsidP="00573E53">
            <w:pPr>
              <w:spacing w:line="235" w:lineRule="auto"/>
              <w:rPr>
                <w:highlight w:val="cyan"/>
              </w:rPr>
            </w:pPr>
          </w:p>
          <w:p w:rsidR="00612E92" w:rsidRPr="009B3E37" w:rsidRDefault="00612E92" w:rsidP="00612E92">
            <w:pPr>
              <w:spacing w:line="235" w:lineRule="auto"/>
              <w:ind w:firstLine="34"/>
              <w:jc w:val="center"/>
              <w:rPr>
                <w:highlight w:val="cyan"/>
              </w:rPr>
            </w:pP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17</w:t>
            </w:r>
          </w:p>
        </w:tc>
        <w:tc>
          <w:tcPr>
            <w:tcW w:w="9078" w:type="dxa"/>
            <w:gridSpan w:val="5"/>
          </w:tcPr>
          <w:p w:rsidR="00612E92" w:rsidRPr="00FF1FE1" w:rsidRDefault="00612E92" w:rsidP="00612E92">
            <w:pPr>
              <w:spacing w:line="235" w:lineRule="auto"/>
              <w:ind w:firstLine="34"/>
            </w:pPr>
            <w:r w:rsidRPr="00FF1FE1">
              <w:t>Материально-техническое обеспечение сферы культуры МО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</w:p>
        </w:tc>
        <w:tc>
          <w:tcPr>
            <w:tcW w:w="2410" w:type="dxa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– общее количество зданий, занимаемых учреждениями культуры</w:t>
            </w:r>
          </w:p>
        </w:tc>
        <w:tc>
          <w:tcPr>
            <w:tcW w:w="6668" w:type="dxa"/>
            <w:gridSpan w:val="4"/>
          </w:tcPr>
          <w:p w:rsidR="00612E92" w:rsidRDefault="00583163" w:rsidP="00583163">
            <w:pPr>
              <w:spacing w:line="235" w:lineRule="auto"/>
              <w:ind w:firstLine="34"/>
            </w:pPr>
            <w:r>
              <w:t>4 здания-библиотечные учреждения,1 здание –музей,</w:t>
            </w:r>
          </w:p>
          <w:p w:rsidR="00583163" w:rsidRDefault="00583163" w:rsidP="00583163">
            <w:pPr>
              <w:spacing w:line="235" w:lineRule="auto"/>
              <w:ind w:firstLine="34"/>
            </w:pPr>
            <w:r>
              <w:t>4 здания –клубы, 1 здание-дет</w:t>
            </w:r>
            <w:r w:rsidR="00202B21">
              <w:t>ская музыкальная школа.</w:t>
            </w:r>
          </w:p>
          <w:p w:rsidR="00202B21" w:rsidRPr="00FF1FE1" w:rsidRDefault="00202B21" w:rsidP="00583163">
            <w:pPr>
              <w:spacing w:line="235" w:lineRule="auto"/>
              <w:ind w:firstLine="34"/>
            </w:pPr>
            <w:r>
              <w:t>Итого -10 зданий, из них 2 здания, которые занимают библиотека и клуб одновременно.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</w:p>
        </w:tc>
        <w:tc>
          <w:tcPr>
            <w:tcW w:w="9078" w:type="dxa"/>
            <w:gridSpan w:val="5"/>
          </w:tcPr>
          <w:p w:rsidR="00612E92" w:rsidRPr="00FF1FE1" w:rsidRDefault="00612E92" w:rsidP="00612E92">
            <w:pPr>
              <w:spacing w:line="235" w:lineRule="auto"/>
              <w:ind w:firstLine="34"/>
            </w:pPr>
            <w:r w:rsidRPr="00FF1FE1">
              <w:t>в том числе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</w:p>
        </w:tc>
        <w:tc>
          <w:tcPr>
            <w:tcW w:w="2410" w:type="dxa"/>
            <w:vAlign w:val="center"/>
          </w:tcPr>
          <w:p w:rsidR="00612E92" w:rsidRPr="00FF1FE1" w:rsidRDefault="00612E92" w:rsidP="00612E92">
            <w:pPr>
              <w:spacing w:line="235" w:lineRule="auto"/>
              <w:rPr>
                <w:spacing w:val="-8"/>
              </w:rPr>
            </w:pPr>
            <w:r w:rsidRPr="00FF1FE1">
              <w:rPr>
                <w:spacing w:val="-8"/>
              </w:rPr>
              <w:t>– находятся в аварийном состоянии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pBdr>
                <w:bottom w:val="single" w:sz="12" w:space="1" w:color="auto"/>
              </w:pBdr>
              <w:spacing w:line="235" w:lineRule="auto"/>
              <w:ind w:firstLine="34"/>
              <w:jc w:val="center"/>
            </w:pPr>
          </w:p>
          <w:p w:rsidR="00612E92" w:rsidRPr="00FF1FE1" w:rsidRDefault="00612E92" w:rsidP="00612E92">
            <w:pPr>
              <w:spacing w:line="235" w:lineRule="auto"/>
              <w:ind w:firstLine="34"/>
              <w:jc w:val="center"/>
            </w:pPr>
            <w:r w:rsidRPr="00FF1FE1">
              <w:t>(единиц)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</w:p>
        </w:tc>
        <w:tc>
          <w:tcPr>
            <w:tcW w:w="2410" w:type="dxa"/>
            <w:vAlign w:val="center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– требуют капитального ремонта</w:t>
            </w:r>
          </w:p>
        </w:tc>
        <w:tc>
          <w:tcPr>
            <w:tcW w:w="6668" w:type="dxa"/>
            <w:gridSpan w:val="4"/>
          </w:tcPr>
          <w:p w:rsidR="00612E92" w:rsidRDefault="00202B21" w:rsidP="00612E92">
            <w:pPr>
              <w:spacing w:line="235" w:lineRule="auto"/>
              <w:ind w:firstLine="34"/>
              <w:jc w:val="center"/>
              <w:rPr>
                <w:u w:val="single"/>
              </w:rPr>
            </w:pPr>
            <w:r w:rsidRPr="00202B21">
              <w:rPr>
                <w:u w:val="single"/>
              </w:rPr>
              <w:t>1</w:t>
            </w:r>
          </w:p>
          <w:p w:rsidR="00202B21" w:rsidRPr="00202B21" w:rsidRDefault="00202B21" w:rsidP="00612E92">
            <w:pPr>
              <w:spacing w:line="235" w:lineRule="auto"/>
              <w:ind w:firstLine="34"/>
              <w:jc w:val="center"/>
            </w:pPr>
            <w:r>
              <w:t>МКОУДО «Детская Музыкальная Школа п.</w:t>
            </w:r>
            <w:r w:rsidR="006400A5">
              <w:t xml:space="preserve"> </w:t>
            </w:r>
            <w:r>
              <w:t>Мама»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18</w:t>
            </w:r>
          </w:p>
        </w:tc>
        <w:tc>
          <w:tcPr>
            <w:tcW w:w="9078" w:type="dxa"/>
            <w:gridSpan w:val="5"/>
          </w:tcPr>
          <w:p w:rsidR="00612E92" w:rsidRPr="00FF1FE1" w:rsidRDefault="00612E92" w:rsidP="00612E92">
            <w:pPr>
              <w:spacing w:line="235" w:lineRule="auto"/>
              <w:ind w:firstLine="34"/>
            </w:pPr>
            <w:r w:rsidRPr="00FF1FE1">
              <w:t>Оснащенность учреждений культуры оборудованием и музыкальными инструментами на 01.01.2020 г.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</w:p>
        </w:tc>
        <w:tc>
          <w:tcPr>
            <w:tcW w:w="2410" w:type="dxa"/>
            <w:vAlign w:val="center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– музыкальные инструменты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spacing w:line="235" w:lineRule="auto"/>
              <w:jc w:val="center"/>
            </w:pPr>
            <w:r w:rsidRPr="00FF1FE1">
              <w:t>______________</w:t>
            </w:r>
            <w:r w:rsidR="006615A4">
              <w:rPr>
                <w:u w:val="single"/>
              </w:rPr>
              <w:t>80%</w:t>
            </w:r>
            <w:r w:rsidRPr="00FF1FE1">
              <w:t>______________</w:t>
            </w:r>
          </w:p>
          <w:p w:rsidR="00612E92" w:rsidRPr="00FF1FE1" w:rsidRDefault="00612E92" w:rsidP="00612E92">
            <w:pPr>
              <w:spacing w:line="235" w:lineRule="auto"/>
              <w:jc w:val="center"/>
            </w:pPr>
            <w:r w:rsidRPr="00FF1FE1">
              <w:t>(наличие от потребности в %)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</w:p>
        </w:tc>
        <w:tc>
          <w:tcPr>
            <w:tcW w:w="2410" w:type="dxa"/>
            <w:vAlign w:val="center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– степень их износа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spacing w:line="235" w:lineRule="auto"/>
              <w:jc w:val="center"/>
            </w:pPr>
            <w:r w:rsidRPr="00FF1FE1">
              <w:t>_______________</w:t>
            </w:r>
            <w:r w:rsidR="006615A4">
              <w:rPr>
                <w:u w:val="single"/>
              </w:rPr>
              <w:t>47%</w:t>
            </w:r>
            <w:r w:rsidRPr="00FF1FE1">
              <w:t>________________</w:t>
            </w:r>
          </w:p>
          <w:p w:rsidR="00612E92" w:rsidRPr="00FF1FE1" w:rsidRDefault="00612E92" w:rsidP="00612E92">
            <w:pPr>
              <w:spacing w:line="235" w:lineRule="auto"/>
              <w:jc w:val="center"/>
            </w:pPr>
            <w:r w:rsidRPr="00FF1FE1">
              <w:t>(процентов)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</w:p>
        </w:tc>
        <w:tc>
          <w:tcPr>
            <w:tcW w:w="2410" w:type="dxa"/>
            <w:vAlign w:val="center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– специальное оборудование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spacing w:line="235" w:lineRule="auto"/>
              <w:jc w:val="center"/>
            </w:pPr>
            <w:r w:rsidRPr="00FF1FE1">
              <w:t>______________</w:t>
            </w:r>
            <w:r w:rsidR="006615A4">
              <w:rPr>
                <w:u w:val="single"/>
              </w:rPr>
              <w:t>50%</w:t>
            </w:r>
            <w:r w:rsidRPr="00FF1FE1">
              <w:t>______________</w:t>
            </w:r>
          </w:p>
          <w:p w:rsidR="00612E92" w:rsidRPr="00FF1FE1" w:rsidRDefault="00612E92" w:rsidP="00612E92">
            <w:pPr>
              <w:spacing w:line="235" w:lineRule="auto"/>
              <w:ind w:firstLine="34"/>
              <w:jc w:val="center"/>
            </w:pPr>
            <w:r w:rsidRPr="00FF1FE1">
              <w:t>(наличие от потребности в %)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</w:p>
        </w:tc>
        <w:tc>
          <w:tcPr>
            <w:tcW w:w="2410" w:type="dxa"/>
            <w:vAlign w:val="center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– степень его износа</w:t>
            </w:r>
          </w:p>
        </w:tc>
        <w:tc>
          <w:tcPr>
            <w:tcW w:w="6668" w:type="dxa"/>
            <w:gridSpan w:val="4"/>
          </w:tcPr>
          <w:p w:rsidR="00612E92" w:rsidRPr="00FF1FE1" w:rsidRDefault="006615A4" w:rsidP="00612E92">
            <w:pPr>
              <w:spacing w:line="235" w:lineRule="auto"/>
              <w:jc w:val="center"/>
            </w:pPr>
            <w:r>
              <w:t>____________</w:t>
            </w:r>
            <w:r>
              <w:rPr>
                <w:u w:val="single"/>
              </w:rPr>
              <w:t>60%</w:t>
            </w:r>
            <w:r w:rsidR="00612E92" w:rsidRPr="00FF1FE1">
              <w:t>____________</w:t>
            </w:r>
          </w:p>
          <w:p w:rsidR="00612E92" w:rsidRPr="00FF1FE1" w:rsidRDefault="00612E92" w:rsidP="00612E92">
            <w:pPr>
              <w:spacing w:line="235" w:lineRule="auto"/>
              <w:jc w:val="center"/>
            </w:pPr>
            <w:r w:rsidRPr="00FF1FE1">
              <w:t>(процентов)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</w:p>
        </w:tc>
        <w:tc>
          <w:tcPr>
            <w:tcW w:w="2410" w:type="dxa"/>
            <w:vAlign w:val="center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– компьютерная техника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spacing w:line="235" w:lineRule="auto"/>
              <w:jc w:val="center"/>
            </w:pPr>
            <w:r w:rsidRPr="00FF1FE1">
              <w:t>_______________</w:t>
            </w:r>
            <w:r w:rsidR="006615A4">
              <w:rPr>
                <w:u w:val="single"/>
              </w:rPr>
              <w:t>80%</w:t>
            </w:r>
            <w:r w:rsidRPr="00FF1FE1">
              <w:t>____________</w:t>
            </w:r>
          </w:p>
          <w:p w:rsidR="00612E92" w:rsidRPr="00FF1FE1" w:rsidRDefault="00612E92" w:rsidP="00612E92">
            <w:pPr>
              <w:spacing w:line="235" w:lineRule="auto"/>
              <w:ind w:firstLine="34"/>
              <w:jc w:val="center"/>
            </w:pPr>
            <w:r w:rsidRPr="00FF1FE1">
              <w:t>(наличие от потребности в %)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</w:p>
        </w:tc>
        <w:tc>
          <w:tcPr>
            <w:tcW w:w="2410" w:type="dxa"/>
            <w:vAlign w:val="center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– телефонная связь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spacing w:line="235" w:lineRule="auto"/>
              <w:jc w:val="center"/>
            </w:pPr>
            <w:r w:rsidRPr="00FF1FE1">
              <w:t>_______________</w:t>
            </w:r>
            <w:r w:rsidR="006615A4">
              <w:rPr>
                <w:u w:val="single"/>
              </w:rPr>
              <w:t>50%</w:t>
            </w:r>
            <w:r w:rsidR="006615A4">
              <w:t>_____</w:t>
            </w:r>
            <w:r w:rsidRPr="00FF1FE1">
              <w:t>_______</w:t>
            </w:r>
          </w:p>
          <w:p w:rsidR="00612E92" w:rsidRPr="00FF1FE1" w:rsidRDefault="00612E92" w:rsidP="00612E92">
            <w:pPr>
              <w:spacing w:line="235" w:lineRule="auto"/>
              <w:ind w:firstLine="34"/>
              <w:jc w:val="center"/>
            </w:pPr>
            <w:r w:rsidRPr="00FF1FE1">
              <w:lastRenderedPageBreak/>
              <w:t>(% от общего количества)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lastRenderedPageBreak/>
              <w:t>19</w:t>
            </w:r>
          </w:p>
        </w:tc>
        <w:tc>
          <w:tcPr>
            <w:tcW w:w="2410" w:type="dxa"/>
          </w:tcPr>
          <w:p w:rsidR="00612E92" w:rsidRPr="00FF1FE1" w:rsidRDefault="00612E92" w:rsidP="00612E92">
            <w:pPr>
              <w:spacing w:line="235" w:lineRule="auto"/>
            </w:pPr>
            <w:r w:rsidRPr="00FF1FE1">
              <w:t>Состояние пожарной безопасности учреждений культуры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spacing w:line="235" w:lineRule="auto"/>
              <w:jc w:val="center"/>
            </w:pPr>
            <w:r w:rsidRPr="00FF1FE1">
              <w:t>___________</w:t>
            </w:r>
            <w:r w:rsidR="006615A4">
              <w:rPr>
                <w:u w:val="single"/>
              </w:rPr>
              <w:t>удовлетворительное</w:t>
            </w:r>
            <w:r w:rsidRPr="00FF1FE1">
              <w:t>__</w:t>
            </w:r>
          </w:p>
          <w:p w:rsidR="00612E92" w:rsidRPr="00FF1FE1" w:rsidRDefault="00612E92" w:rsidP="00612E92">
            <w:pPr>
              <w:spacing w:line="235" w:lineRule="auto"/>
              <w:jc w:val="center"/>
            </w:pPr>
            <w:r w:rsidRPr="00FF1FE1">
              <w:t>(удовлетворительное, неудовлетворительное)</w:t>
            </w: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20</w:t>
            </w:r>
          </w:p>
        </w:tc>
        <w:tc>
          <w:tcPr>
            <w:tcW w:w="9078" w:type="dxa"/>
            <w:gridSpan w:val="5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  <w:ind w:firstLine="34"/>
            </w:pPr>
            <w:r w:rsidRPr="00853FF1">
              <w:t>Сведение о кадровом составе учреждений культуры на 01.01.2020 г.</w:t>
            </w: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– общее количество работников учреждений культуры</w:t>
            </w:r>
          </w:p>
        </w:tc>
        <w:tc>
          <w:tcPr>
            <w:tcW w:w="6668" w:type="dxa"/>
            <w:gridSpan w:val="4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_______________</w:t>
            </w:r>
            <w:r w:rsidRPr="006400A5">
              <w:rPr>
                <w:u w:val="single"/>
              </w:rPr>
              <w:t>49________________</w:t>
            </w:r>
          </w:p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(чел.)</w:t>
            </w: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– в том числе специалистов</w:t>
            </w:r>
          </w:p>
        </w:tc>
        <w:tc>
          <w:tcPr>
            <w:tcW w:w="6668" w:type="dxa"/>
            <w:gridSpan w:val="4"/>
            <w:shd w:val="clear" w:color="auto" w:fill="FFFFFF" w:themeFill="background1"/>
          </w:tcPr>
          <w:p w:rsidR="00612E92" w:rsidRPr="006400A5" w:rsidRDefault="00612E92" w:rsidP="00612E92">
            <w:pPr>
              <w:spacing w:line="230" w:lineRule="auto"/>
              <w:jc w:val="center"/>
              <w:rPr>
                <w:u w:val="single"/>
              </w:rPr>
            </w:pPr>
            <w:r w:rsidRPr="006400A5">
              <w:rPr>
                <w:u w:val="single"/>
              </w:rPr>
              <w:t>________________45_______________</w:t>
            </w:r>
          </w:p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(чел.)</w:t>
            </w: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Из числа специалистов</w:t>
            </w:r>
          </w:p>
        </w:tc>
        <w:tc>
          <w:tcPr>
            <w:tcW w:w="6668" w:type="dxa"/>
            <w:gridSpan w:val="4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  <w:jc w:val="center"/>
            </w:pP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по возрасту:</w:t>
            </w:r>
          </w:p>
        </w:tc>
        <w:tc>
          <w:tcPr>
            <w:tcW w:w="6668" w:type="dxa"/>
            <w:gridSpan w:val="4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  <w:jc w:val="center"/>
            </w:pP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– до 30 лет</w:t>
            </w:r>
          </w:p>
        </w:tc>
        <w:tc>
          <w:tcPr>
            <w:tcW w:w="6668" w:type="dxa"/>
            <w:gridSpan w:val="4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________</w:t>
            </w:r>
            <w:r w:rsidRPr="00853FF1">
              <w:rPr>
                <w:u w:val="single"/>
              </w:rPr>
              <w:t>13_</w:t>
            </w:r>
            <w:r w:rsidRPr="00853FF1">
              <w:t>__/__</w:t>
            </w:r>
            <w:r w:rsidRPr="00853FF1">
              <w:rPr>
                <w:u w:val="single"/>
              </w:rPr>
              <w:t>28,8</w:t>
            </w:r>
            <w:r w:rsidR="00853FF1">
              <w:rPr>
                <w:u w:val="single"/>
              </w:rPr>
              <w:t>%</w:t>
            </w:r>
            <w:r w:rsidRPr="00853FF1">
              <w:rPr>
                <w:u w:val="single"/>
              </w:rPr>
              <w:t>_________</w:t>
            </w:r>
          </w:p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(чел./ процентов)</w:t>
            </w: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– 30–50 лет</w:t>
            </w:r>
          </w:p>
        </w:tc>
        <w:tc>
          <w:tcPr>
            <w:tcW w:w="6668" w:type="dxa"/>
            <w:gridSpan w:val="4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_________</w:t>
            </w:r>
            <w:r w:rsidRPr="00853FF1">
              <w:rPr>
                <w:u w:val="single"/>
              </w:rPr>
              <w:t>16</w:t>
            </w:r>
            <w:r w:rsidRPr="00853FF1">
              <w:t>___/</w:t>
            </w:r>
            <w:r w:rsidR="00853FF1">
              <w:t>__</w:t>
            </w:r>
            <w:r w:rsidRPr="00853FF1">
              <w:rPr>
                <w:u w:val="single"/>
              </w:rPr>
              <w:t>35,5</w:t>
            </w:r>
            <w:r w:rsidR="00853FF1">
              <w:rPr>
                <w:u w:val="single"/>
              </w:rPr>
              <w:t>%</w:t>
            </w:r>
            <w:r w:rsidRPr="00853FF1">
              <w:t>____________</w:t>
            </w:r>
          </w:p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(чел./ процентов)</w:t>
            </w: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– старше 50 лет</w:t>
            </w:r>
          </w:p>
        </w:tc>
        <w:tc>
          <w:tcPr>
            <w:tcW w:w="6668" w:type="dxa"/>
            <w:gridSpan w:val="4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_______</w:t>
            </w:r>
            <w:r w:rsidRPr="00853FF1">
              <w:rPr>
                <w:u w:val="single"/>
              </w:rPr>
              <w:t>16</w:t>
            </w:r>
            <w:r w:rsidRPr="00853FF1">
              <w:t>_____/____</w:t>
            </w:r>
            <w:r w:rsidRPr="00853FF1">
              <w:rPr>
                <w:u w:val="single"/>
              </w:rPr>
              <w:t>35,5</w:t>
            </w:r>
            <w:r w:rsidR="00853FF1">
              <w:t>%</w:t>
            </w:r>
            <w:r w:rsidRPr="00853FF1">
              <w:t>___________</w:t>
            </w:r>
          </w:p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(чел./ процентов)</w:t>
            </w: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По образованию:</w:t>
            </w:r>
          </w:p>
        </w:tc>
        <w:tc>
          <w:tcPr>
            <w:tcW w:w="6668" w:type="dxa"/>
            <w:gridSpan w:val="4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  <w:jc w:val="center"/>
            </w:pP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– высшее</w:t>
            </w:r>
          </w:p>
        </w:tc>
        <w:tc>
          <w:tcPr>
            <w:tcW w:w="6668" w:type="dxa"/>
            <w:gridSpan w:val="4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________</w:t>
            </w:r>
            <w:r w:rsidRPr="00853FF1">
              <w:rPr>
                <w:u w:val="single"/>
              </w:rPr>
              <w:t>15</w:t>
            </w:r>
            <w:r w:rsidRPr="00853FF1">
              <w:t>___/______</w:t>
            </w:r>
            <w:r w:rsidRPr="00853FF1">
              <w:rPr>
                <w:u w:val="single"/>
              </w:rPr>
              <w:t>33,3</w:t>
            </w:r>
            <w:r w:rsidR="00853FF1">
              <w:rPr>
                <w:u w:val="single"/>
              </w:rPr>
              <w:t>%</w:t>
            </w:r>
            <w:r w:rsidRPr="00853FF1">
              <w:t>__________</w:t>
            </w:r>
          </w:p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(чел./ процентов)</w:t>
            </w: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– среднее специальное</w:t>
            </w:r>
          </w:p>
        </w:tc>
        <w:tc>
          <w:tcPr>
            <w:tcW w:w="6668" w:type="dxa"/>
            <w:gridSpan w:val="4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_______</w:t>
            </w:r>
            <w:r w:rsidRPr="00853FF1">
              <w:rPr>
                <w:u w:val="single"/>
              </w:rPr>
              <w:t>18</w:t>
            </w:r>
            <w:r w:rsidRPr="00853FF1">
              <w:t>____/____</w:t>
            </w:r>
            <w:r w:rsidRPr="00853FF1">
              <w:rPr>
                <w:u w:val="single"/>
              </w:rPr>
              <w:t>40</w:t>
            </w:r>
            <w:r w:rsidRPr="00853FF1">
              <w:t>_</w:t>
            </w:r>
            <w:r w:rsidR="00853FF1" w:rsidRPr="00853FF1">
              <w:rPr>
                <w:u w:val="single"/>
              </w:rPr>
              <w:t>%</w:t>
            </w:r>
            <w:r w:rsidRPr="00853FF1">
              <w:rPr>
                <w:u w:val="single"/>
              </w:rPr>
              <w:t>_</w:t>
            </w:r>
            <w:r w:rsidRPr="00853FF1">
              <w:t>___________</w:t>
            </w:r>
          </w:p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(чел./ процентов)</w:t>
            </w:r>
          </w:p>
        </w:tc>
      </w:tr>
      <w:tr w:rsidR="00612E92" w:rsidRPr="00FF1FE1" w:rsidTr="00853FF1">
        <w:tc>
          <w:tcPr>
            <w:tcW w:w="568" w:type="dxa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12E92" w:rsidRPr="00853FF1" w:rsidRDefault="00612E92" w:rsidP="00612E92">
            <w:pPr>
              <w:spacing w:line="230" w:lineRule="auto"/>
            </w:pPr>
            <w:r w:rsidRPr="00853FF1">
              <w:t>– общее среднее</w:t>
            </w:r>
          </w:p>
        </w:tc>
        <w:tc>
          <w:tcPr>
            <w:tcW w:w="6668" w:type="dxa"/>
            <w:gridSpan w:val="4"/>
            <w:shd w:val="clear" w:color="auto" w:fill="FFFFFF" w:themeFill="background1"/>
          </w:tcPr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rPr>
                <w:u w:val="single"/>
              </w:rPr>
              <w:t>_____     12   ______26,6</w:t>
            </w:r>
            <w:r w:rsidR="00853FF1">
              <w:rPr>
                <w:u w:val="single"/>
              </w:rPr>
              <w:t>%</w:t>
            </w:r>
            <w:r w:rsidRPr="00853FF1">
              <w:rPr>
                <w:u w:val="single"/>
              </w:rPr>
              <w:t>______________</w:t>
            </w:r>
          </w:p>
          <w:p w:rsidR="00612E92" w:rsidRPr="00853FF1" w:rsidRDefault="00612E92" w:rsidP="00612E92">
            <w:pPr>
              <w:spacing w:line="230" w:lineRule="auto"/>
              <w:jc w:val="center"/>
            </w:pPr>
            <w:r w:rsidRPr="00853FF1">
              <w:t>(чел./ процентов)</w:t>
            </w:r>
          </w:p>
        </w:tc>
      </w:tr>
      <w:tr w:rsidR="00612E92" w:rsidRPr="00FF1FE1" w:rsidTr="00853FF1">
        <w:trPr>
          <w:gridAfter w:val="1"/>
          <w:wAfter w:w="6" w:type="dxa"/>
        </w:trPr>
        <w:tc>
          <w:tcPr>
            <w:tcW w:w="568" w:type="dxa"/>
          </w:tcPr>
          <w:p w:rsidR="00612E92" w:rsidRPr="009B3E37" w:rsidRDefault="00612E92" w:rsidP="00612E92">
            <w:pPr>
              <w:spacing w:line="230" w:lineRule="auto"/>
              <w:rPr>
                <w:highlight w:val="cyan"/>
              </w:rPr>
            </w:pPr>
          </w:p>
        </w:tc>
        <w:tc>
          <w:tcPr>
            <w:tcW w:w="2410" w:type="dxa"/>
          </w:tcPr>
          <w:p w:rsidR="00612E92" w:rsidRPr="009B3E37" w:rsidRDefault="00612E92" w:rsidP="00612E92">
            <w:pPr>
              <w:spacing w:line="230" w:lineRule="auto"/>
            </w:pPr>
            <w:r w:rsidRPr="009B3E37">
              <w:t xml:space="preserve">Обучающихся в образовательных </w:t>
            </w:r>
            <w:r w:rsidRPr="009B3E37">
              <w:rPr>
                <w:spacing w:val="-4"/>
              </w:rPr>
              <w:t xml:space="preserve">организациях среднего и высшего </w:t>
            </w:r>
            <w:r w:rsidRPr="009B3E37">
              <w:t xml:space="preserve">профессионального образования сферы культуры и искусства </w:t>
            </w:r>
          </w:p>
        </w:tc>
        <w:tc>
          <w:tcPr>
            <w:tcW w:w="6662" w:type="dxa"/>
            <w:gridSpan w:val="3"/>
            <w:vAlign w:val="center"/>
          </w:tcPr>
          <w:p w:rsidR="00612E92" w:rsidRPr="00593778" w:rsidRDefault="00853FF1" w:rsidP="00853FF1">
            <w:pPr>
              <w:spacing w:line="230" w:lineRule="auto"/>
              <w:jc w:val="center"/>
              <w:rPr>
                <w:color w:val="000000" w:themeColor="text1"/>
              </w:rPr>
            </w:pPr>
            <w:bookmarkStart w:id="0" w:name="_GoBack"/>
            <w:r w:rsidRPr="00593778">
              <w:rPr>
                <w:color w:val="000000" w:themeColor="text1"/>
              </w:rPr>
              <w:t xml:space="preserve">6 </w:t>
            </w:r>
          </w:p>
          <w:bookmarkEnd w:id="0"/>
          <w:p w:rsidR="00612E92" w:rsidRPr="009B3E37" w:rsidRDefault="00612E92" w:rsidP="00612E92">
            <w:pPr>
              <w:spacing w:line="230" w:lineRule="auto"/>
              <w:jc w:val="center"/>
            </w:pPr>
            <w:r w:rsidRPr="009B3E37">
              <w:t>_______________________________</w:t>
            </w:r>
          </w:p>
          <w:p w:rsidR="00612E92" w:rsidRPr="009B3E37" w:rsidRDefault="00612E92" w:rsidP="00612E92">
            <w:pPr>
              <w:spacing w:line="230" w:lineRule="auto"/>
              <w:jc w:val="center"/>
            </w:pPr>
            <w:r>
              <w:t xml:space="preserve"> </w:t>
            </w:r>
            <w:r w:rsidRPr="009B3E37">
              <w:t>(чел.)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9B3E37" w:rsidRDefault="00612E92" w:rsidP="00612E92">
            <w:pPr>
              <w:spacing w:line="230" w:lineRule="auto"/>
              <w:rPr>
                <w:highlight w:val="cyan"/>
              </w:rPr>
            </w:pPr>
          </w:p>
        </w:tc>
        <w:tc>
          <w:tcPr>
            <w:tcW w:w="2410" w:type="dxa"/>
          </w:tcPr>
          <w:p w:rsidR="00612E92" w:rsidRPr="009B3E37" w:rsidRDefault="00612E92" w:rsidP="00612E92">
            <w:pPr>
              <w:spacing w:line="230" w:lineRule="auto"/>
            </w:pPr>
            <w:r w:rsidRPr="009B3E37">
              <w:t xml:space="preserve">Потребность в специалистах сферы культуры и искусства </w:t>
            </w:r>
          </w:p>
        </w:tc>
        <w:tc>
          <w:tcPr>
            <w:tcW w:w="6668" w:type="dxa"/>
            <w:gridSpan w:val="4"/>
          </w:tcPr>
          <w:p w:rsidR="00612E92" w:rsidRPr="009B3E37" w:rsidRDefault="00612E92" w:rsidP="00612E92">
            <w:pPr>
              <w:spacing w:line="230" w:lineRule="auto"/>
              <w:jc w:val="center"/>
            </w:pPr>
          </w:p>
        </w:tc>
      </w:tr>
      <w:tr w:rsidR="00612E92" w:rsidRPr="00FF1FE1" w:rsidTr="00853FF1">
        <w:tc>
          <w:tcPr>
            <w:tcW w:w="568" w:type="dxa"/>
          </w:tcPr>
          <w:p w:rsidR="00612E92" w:rsidRPr="009B3E37" w:rsidRDefault="00612E92" w:rsidP="00612E92">
            <w:pPr>
              <w:spacing w:line="230" w:lineRule="auto"/>
              <w:rPr>
                <w:highlight w:val="cyan"/>
              </w:rPr>
            </w:pPr>
          </w:p>
        </w:tc>
        <w:tc>
          <w:tcPr>
            <w:tcW w:w="2410" w:type="dxa"/>
          </w:tcPr>
          <w:p w:rsidR="00612E92" w:rsidRPr="009B3E37" w:rsidRDefault="00612E92" w:rsidP="00612E92">
            <w:pPr>
              <w:spacing w:line="230" w:lineRule="auto"/>
            </w:pPr>
            <w:r w:rsidRPr="009B3E37">
              <w:t xml:space="preserve">Работники муниципальных учреждений, имеющие звание </w:t>
            </w:r>
            <w:r w:rsidRPr="009B3E37">
              <w:rPr>
                <w:spacing w:val="-4"/>
              </w:rPr>
              <w:t xml:space="preserve">«Заслуженный работник культуры </w:t>
            </w:r>
            <w:r w:rsidRPr="009B3E37">
              <w:t xml:space="preserve">РФ», а также государственные </w:t>
            </w:r>
            <w:r w:rsidRPr="009B3E37">
              <w:rPr>
                <w:spacing w:val="-4"/>
              </w:rPr>
              <w:t>федеральные и областные награды</w:t>
            </w:r>
            <w:r w:rsidRPr="009B3E37">
              <w:t xml:space="preserve"> </w:t>
            </w:r>
          </w:p>
        </w:tc>
        <w:tc>
          <w:tcPr>
            <w:tcW w:w="6668" w:type="dxa"/>
            <w:gridSpan w:val="4"/>
            <w:vAlign w:val="center"/>
          </w:tcPr>
          <w:p w:rsidR="00612E92" w:rsidRPr="00853FF1" w:rsidRDefault="00612E92" w:rsidP="00612E92">
            <w:pPr>
              <w:spacing w:line="230" w:lineRule="auto"/>
              <w:jc w:val="center"/>
              <w:rPr>
                <w:u w:val="single"/>
              </w:rPr>
            </w:pPr>
            <w:r w:rsidRPr="006400A5">
              <w:rPr>
                <w:u w:val="single"/>
              </w:rPr>
              <w:t>________________2_______________</w:t>
            </w:r>
          </w:p>
          <w:p w:rsidR="00612E92" w:rsidRPr="009B3E37" w:rsidRDefault="00612E92" w:rsidP="00612E92">
            <w:pPr>
              <w:spacing w:line="230" w:lineRule="auto"/>
              <w:jc w:val="center"/>
            </w:pPr>
            <w:r w:rsidRPr="009B3E37">
              <w:t>(чел.)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>
            <w:pPr>
              <w:spacing w:line="230" w:lineRule="auto"/>
            </w:pPr>
            <w:r w:rsidRPr="00FF1FE1">
              <w:t>21</w:t>
            </w:r>
          </w:p>
        </w:tc>
        <w:tc>
          <w:tcPr>
            <w:tcW w:w="9078" w:type="dxa"/>
            <w:gridSpan w:val="5"/>
          </w:tcPr>
          <w:p w:rsidR="00612E92" w:rsidRPr="00FF1FE1" w:rsidRDefault="00612E92" w:rsidP="00612E92">
            <w:pPr>
              <w:spacing w:line="230" w:lineRule="auto"/>
            </w:pPr>
            <w:r w:rsidRPr="00FF1FE1">
              <w:t>Основные показатели деятельности учреждений культуры</w:t>
            </w:r>
          </w:p>
        </w:tc>
      </w:tr>
      <w:tr w:rsidR="00612E92" w:rsidRPr="00FF1FE1" w:rsidTr="00853FF1">
        <w:trPr>
          <w:trHeight w:val="240"/>
        </w:trPr>
        <w:tc>
          <w:tcPr>
            <w:tcW w:w="568" w:type="dxa"/>
            <w:vMerge w:val="restart"/>
          </w:tcPr>
          <w:p w:rsidR="00612E92" w:rsidRPr="00FF1FE1" w:rsidRDefault="00612E92" w:rsidP="00612E92">
            <w:pPr>
              <w:spacing w:line="230" w:lineRule="auto"/>
            </w:pPr>
          </w:p>
        </w:tc>
        <w:tc>
          <w:tcPr>
            <w:tcW w:w="2410" w:type="dxa"/>
            <w:vMerge w:val="restart"/>
          </w:tcPr>
          <w:p w:rsidR="006400A5" w:rsidRDefault="00612E92" w:rsidP="00612E92">
            <w:pPr>
              <w:spacing w:line="230" w:lineRule="auto"/>
            </w:pPr>
            <w:r w:rsidRPr="00FF1FE1">
              <w:t>Количество мероприятий про</w:t>
            </w:r>
            <w:r w:rsidR="006400A5">
              <w:t>-</w:t>
            </w:r>
          </w:p>
          <w:p w:rsidR="00612E92" w:rsidRPr="00FF1FE1" w:rsidRDefault="006400A5" w:rsidP="00612E92">
            <w:pPr>
              <w:spacing w:line="230" w:lineRule="auto"/>
            </w:pPr>
            <w:r>
              <w:lastRenderedPageBreak/>
              <w:t>ве</w:t>
            </w:r>
            <w:r w:rsidR="00612E92" w:rsidRPr="00FF1FE1">
              <w:t xml:space="preserve">денных культурно-досуговыми </w:t>
            </w:r>
            <w:r>
              <w:rPr>
                <w:spacing w:val="-4"/>
              </w:rPr>
              <w:t>учреждениями на 01.01.2020</w:t>
            </w:r>
            <w:r w:rsidR="00612E92" w:rsidRPr="00FF1FE1">
              <w:rPr>
                <w:spacing w:val="-4"/>
              </w:rPr>
              <w:t xml:space="preserve"> г., ед.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E92" w:rsidRPr="00FF1FE1" w:rsidRDefault="00612E92" w:rsidP="00612E92">
            <w:pPr>
              <w:spacing w:line="230" w:lineRule="auto"/>
              <w:jc w:val="center"/>
            </w:pPr>
            <w:r w:rsidRPr="00FF1FE1">
              <w:lastRenderedPageBreak/>
              <w:t>всего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E92" w:rsidRPr="00FF1FE1" w:rsidRDefault="00612E92" w:rsidP="00612E92">
            <w:pPr>
              <w:spacing w:line="230" w:lineRule="auto"/>
              <w:jc w:val="center"/>
            </w:pPr>
            <w:r w:rsidRPr="00FF1FE1">
              <w:t>в т. ч. на платной основе</w:t>
            </w:r>
          </w:p>
        </w:tc>
      </w:tr>
      <w:tr w:rsidR="00612E92" w:rsidRPr="00FF1FE1" w:rsidTr="00853FF1">
        <w:trPr>
          <w:trHeight w:val="288"/>
        </w:trPr>
        <w:tc>
          <w:tcPr>
            <w:tcW w:w="568" w:type="dxa"/>
            <w:vMerge/>
          </w:tcPr>
          <w:p w:rsidR="00612E92" w:rsidRPr="00FF1FE1" w:rsidRDefault="00612E92" w:rsidP="00612E92"/>
        </w:tc>
        <w:tc>
          <w:tcPr>
            <w:tcW w:w="2410" w:type="dxa"/>
            <w:vMerge/>
          </w:tcPr>
          <w:p w:rsidR="00612E92" w:rsidRPr="00FF1FE1" w:rsidRDefault="00612E92" w:rsidP="00612E92"/>
        </w:tc>
        <w:tc>
          <w:tcPr>
            <w:tcW w:w="18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E92" w:rsidRPr="00FF1FE1" w:rsidRDefault="00853FF1" w:rsidP="00853FF1">
            <w:pPr>
              <w:jc w:val="center"/>
            </w:pPr>
            <w:r>
              <w:t>899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2E92" w:rsidRPr="00FF1FE1" w:rsidRDefault="00853FF1" w:rsidP="00853FF1">
            <w:pPr>
              <w:jc w:val="center"/>
            </w:pPr>
            <w:r>
              <w:t>535</w:t>
            </w:r>
          </w:p>
        </w:tc>
      </w:tr>
      <w:tr w:rsidR="00612E92" w:rsidRPr="00FF1FE1" w:rsidTr="00853FF1">
        <w:trPr>
          <w:trHeight w:val="90"/>
        </w:trPr>
        <w:tc>
          <w:tcPr>
            <w:tcW w:w="568" w:type="dxa"/>
            <w:vMerge w:val="restart"/>
          </w:tcPr>
          <w:p w:rsidR="00612E92" w:rsidRPr="00FF1FE1" w:rsidRDefault="00612E92" w:rsidP="00612E92"/>
        </w:tc>
        <w:tc>
          <w:tcPr>
            <w:tcW w:w="2410" w:type="dxa"/>
            <w:vMerge w:val="restart"/>
          </w:tcPr>
          <w:p w:rsidR="00612E92" w:rsidRPr="00FF1FE1" w:rsidRDefault="00612E92" w:rsidP="00612E92">
            <w:pPr>
              <w:jc w:val="both"/>
            </w:pPr>
            <w:r w:rsidRPr="00FF1FE1">
              <w:t>Охват населения участием в клу</w:t>
            </w:r>
            <w:r w:rsidR="006400A5">
              <w:t>бных формированиях на 01.01.2020</w:t>
            </w:r>
            <w:r w:rsidRPr="00FF1FE1">
              <w:t xml:space="preserve"> г., чел.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E92" w:rsidRPr="00FF1FE1" w:rsidRDefault="00612E92" w:rsidP="00612E92">
            <w:pPr>
              <w:jc w:val="center"/>
            </w:pPr>
            <w:r w:rsidRPr="00FF1FE1">
              <w:t>всего участников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E92" w:rsidRPr="00FF1FE1" w:rsidRDefault="00612E92" w:rsidP="00612E92">
            <w:pPr>
              <w:jc w:val="center"/>
            </w:pPr>
            <w:r w:rsidRPr="00FF1FE1">
              <w:t xml:space="preserve">в т. ч. в </w:t>
            </w:r>
            <w:r w:rsidRPr="00FF1FE1">
              <w:rPr>
                <w:spacing w:val="-4"/>
              </w:rPr>
              <w:t xml:space="preserve">формированиях </w:t>
            </w:r>
            <w:r w:rsidRPr="00FF1FE1">
              <w:t>на платной основе</w:t>
            </w:r>
          </w:p>
        </w:tc>
      </w:tr>
      <w:tr w:rsidR="00612E92" w:rsidRPr="00FF1FE1" w:rsidTr="00853FF1">
        <w:trPr>
          <w:trHeight w:val="135"/>
        </w:trPr>
        <w:tc>
          <w:tcPr>
            <w:tcW w:w="568" w:type="dxa"/>
            <w:vMerge/>
          </w:tcPr>
          <w:p w:rsidR="00612E92" w:rsidRPr="00FF1FE1" w:rsidRDefault="00612E92" w:rsidP="00612E92"/>
        </w:tc>
        <w:tc>
          <w:tcPr>
            <w:tcW w:w="2410" w:type="dxa"/>
            <w:vMerge/>
          </w:tcPr>
          <w:p w:rsidR="00612E92" w:rsidRPr="00FF1FE1" w:rsidRDefault="00612E92" w:rsidP="00612E92">
            <w:pPr>
              <w:jc w:val="both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E92" w:rsidRPr="00FF1FE1" w:rsidRDefault="00853FF1" w:rsidP="00612E92">
            <w:pPr>
              <w:jc w:val="center"/>
            </w:pPr>
            <w:r>
              <w:t>440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2E92" w:rsidRPr="00FF1FE1" w:rsidRDefault="00853FF1" w:rsidP="00612E92">
            <w:pPr>
              <w:jc w:val="center"/>
            </w:pPr>
            <w:r>
              <w:t>0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/>
        </w:tc>
        <w:tc>
          <w:tcPr>
            <w:tcW w:w="2410" w:type="dxa"/>
          </w:tcPr>
          <w:p w:rsidR="00612E92" w:rsidRPr="00FF1FE1" w:rsidRDefault="00612E92" w:rsidP="00612E92">
            <w:pPr>
              <w:jc w:val="both"/>
            </w:pPr>
            <w:r w:rsidRPr="00FF1FE1">
              <w:t>– охват населения библиотечным обслуживанием</w:t>
            </w:r>
          </w:p>
        </w:tc>
        <w:tc>
          <w:tcPr>
            <w:tcW w:w="6668" w:type="dxa"/>
            <w:gridSpan w:val="4"/>
            <w:vAlign w:val="center"/>
          </w:tcPr>
          <w:p w:rsidR="00612E92" w:rsidRPr="00FF1FE1" w:rsidRDefault="00612E92" w:rsidP="00612E92">
            <w:pPr>
              <w:jc w:val="center"/>
            </w:pPr>
            <w:r w:rsidRPr="00FF1FE1">
              <w:t>_______________</w:t>
            </w:r>
            <w:r w:rsidR="00853FF1">
              <w:rPr>
                <w:u w:val="single"/>
              </w:rPr>
              <w:t>82,4%</w:t>
            </w:r>
            <w:r w:rsidRPr="00FF1FE1">
              <w:t>________________</w:t>
            </w:r>
          </w:p>
          <w:p w:rsidR="00612E92" w:rsidRPr="00FF1FE1" w:rsidRDefault="00612E92" w:rsidP="00612E92">
            <w:pPr>
              <w:jc w:val="center"/>
            </w:pPr>
            <w:r w:rsidRPr="00FF1FE1">
              <w:t>(процентов)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/>
        </w:tc>
        <w:tc>
          <w:tcPr>
            <w:tcW w:w="2410" w:type="dxa"/>
          </w:tcPr>
          <w:p w:rsidR="00612E92" w:rsidRPr="00FF1FE1" w:rsidRDefault="00612E92" w:rsidP="00612E92">
            <w:r w:rsidRPr="00FF1FE1">
              <w:t>– охват населения музейным обслуживанием</w:t>
            </w:r>
          </w:p>
        </w:tc>
        <w:tc>
          <w:tcPr>
            <w:tcW w:w="6668" w:type="dxa"/>
            <w:gridSpan w:val="4"/>
            <w:vAlign w:val="center"/>
          </w:tcPr>
          <w:p w:rsidR="00612E92" w:rsidRPr="00FF1FE1" w:rsidRDefault="00612E92" w:rsidP="00612E92">
            <w:pPr>
              <w:jc w:val="center"/>
            </w:pPr>
            <w:r w:rsidRPr="00FF1FE1">
              <w:t>_______________</w:t>
            </w:r>
            <w:r w:rsidR="00853FF1">
              <w:rPr>
                <w:u w:val="single"/>
              </w:rPr>
              <w:t>38%</w:t>
            </w:r>
            <w:r w:rsidRPr="00FF1FE1">
              <w:t>_____________</w:t>
            </w:r>
          </w:p>
          <w:p w:rsidR="00612E92" w:rsidRPr="00FF1FE1" w:rsidRDefault="00612E92" w:rsidP="00612E92">
            <w:pPr>
              <w:jc w:val="center"/>
            </w:pPr>
            <w:r w:rsidRPr="00FF1FE1">
              <w:t>(процентов)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/>
        </w:tc>
        <w:tc>
          <w:tcPr>
            <w:tcW w:w="2410" w:type="dxa"/>
          </w:tcPr>
          <w:p w:rsidR="00612E92" w:rsidRPr="00FF1FE1" w:rsidRDefault="00612E92" w:rsidP="00612E92">
            <w:r w:rsidRPr="00FF1FE1">
              <w:t>– охват детей от 6 до 18 лет эстетическим образованием</w:t>
            </w:r>
          </w:p>
        </w:tc>
        <w:tc>
          <w:tcPr>
            <w:tcW w:w="6668" w:type="dxa"/>
            <w:gridSpan w:val="4"/>
            <w:vAlign w:val="center"/>
          </w:tcPr>
          <w:p w:rsidR="00612E92" w:rsidRPr="00FF1FE1" w:rsidRDefault="00612E92" w:rsidP="00612E92">
            <w:pPr>
              <w:jc w:val="center"/>
            </w:pPr>
            <w:r w:rsidRPr="00FF1FE1">
              <w:t>_______________</w:t>
            </w:r>
            <w:r w:rsidR="00853FF1">
              <w:rPr>
                <w:u w:val="single"/>
              </w:rPr>
              <w:t>21%</w:t>
            </w:r>
            <w:r w:rsidRPr="00FF1FE1">
              <w:t>________________</w:t>
            </w:r>
          </w:p>
          <w:p w:rsidR="00612E92" w:rsidRPr="00FF1FE1" w:rsidRDefault="00612E92" w:rsidP="00612E92">
            <w:pPr>
              <w:jc w:val="center"/>
            </w:pPr>
            <w:r w:rsidRPr="00FF1FE1">
              <w:t>(процентов)</w:t>
            </w:r>
          </w:p>
        </w:tc>
      </w:tr>
      <w:tr w:rsidR="00612E92" w:rsidRPr="00FF1FE1" w:rsidTr="00853FF1">
        <w:tc>
          <w:tcPr>
            <w:tcW w:w="568" w:type="dxa"/>
          </w:tcPr>
          <w:p w:rsidR="00612E92" w:rsidRPr="00FF1FE1" w:rsidRDefault="00612E92" w:rsidP="00612E92"/>
        </w:tc>
        <w:tc>
          <w:tcPr>
            <w:tcW w:w="2410" w:type="dxa"/>
          </w:tcPr>
          <w:p w:rsidR="00612E92" w:rsidRPr="00FF1FE1" w:rsidRDefault="00612E92" w:rsidP="00612E92">
            <w:r w:rsidRPr="00FF1FE1">
              <w:t xml:space="preserve">– наличие коллективов, имеющих </w:t>
            </w:r>
            <w:r w:rsidRPr="00FF1FE1">
              <w:rPr>
                <w:spacing w:val="-10"/>
              </w:rPr>
              <w:t>звание «Народный» и «Образцовый»</w:t>
            </w:r>
          </w:p>
        </w:tc>
        <w:tc>
          <w:tcPr>
            <w:tcW w:w="6668" w:type="dxa"/>
            <w:gridSpan w:val="4"/>
          </w:tcPr>
          <w:p w:rsidR="00612E92" w:rsidRPr="00FF1FE1" w:rsidRDefault="00612E92" w:rsidP="00612E92">
            <w:pPr>
              <w:jc w:val="center"/>
            </w:pPr>
            <w:r w:rsidRPr="00FF1FE1">
              <w:t>_______________</w:t>
            </w:r>
            <w:r w:rsidR="00853FF1">
              <w:rPr>
                <w:u w:val="single"/>
              </w:rPr>
              <w:t>2 (народные)</w:t>
            </w:r>
            <w:r w:rsidRPr="00FF1FE1">
              <w:t>____</w:t>
            </w:r>
          </w:p>
          <w:p w:rsidR="00612E92" w:rsidRPr="00FF1FE1" w:rsidRDefault="00612E92" w:rsidP="00612E92">
            <w:pPr>
              <w:jc w:val="center"/>
            </w:pPr>
            <w:r w:rsidRPr="00FF1FE1">
              <w:t>(единиц)</w:t>
            </w:r>
          </w:p>
        </w:tc>
      </w:tr>
    </w:tbl>
    <w:p w:rsidR="005764AC" w:rsidRDefault="005764AC"/>
    <w:p w:rsidR="00853FF1" w:rsidRDefault="00853FF1">
      <w:r>
        <w:t>Главный специалист по культуре</w:t>
      </w:r>
    </w:p>
    <w:p w:rsidR="00853FF1" w:rsidRDefault="00853FF1">
      <w:r>
        <w:t>В аппарате администрации района                                                       М.В. Дерябина</w:t>
      </w:r>
    </w:p>
    <w:sectPr w:rsidR="00853FF1" w:rsidSect="00612E9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8F"/>
    <w:rsid w:val="000F4F6A"/>
    <w:rsid w:val="00202B21"/>
    <w:rsid w:val="0029270B"/>
    <w:rsid w:val="002E192B"/>
    <w:rsid w:val="00477F4B"/>
    <w:rsid w:val="00573E53"/>
    <w:rsid w:val="005764AC"/>
    <w:rsid w:val="00583163"/>
    <w:rsid w:val="00593778"/>
    <w:rsid w:val="00600E05"/>
    <w:rsid w:val="00612E92"/>
    <w:rsid w:val="006400A5"/>
    <w:rsid w:val="006615A4"/>
    <w:rsid w:val="006E298F"/>
    <w:rsid w:val="008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5B192-6142-46FA-833A-08D3C12D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Admin 1</cp:lastModifiedBy>
  <cp:revision>8</cp:revision>
  <dcterms:created xsi:type="dcterms:W3CDTF">2020-01-30T10:06:00Z</dcterms:created>
  <dcterms:modified xsi:type="dcterms:W3CDTF">2020-02-09T07:06:00Z</dcterms:modified>
</cp:coreProperties>
</file>